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E095A" w14:textId="31D8993F" w:rsidR="00271A45" w:rsidRPr="00D53924" w:rsidRDefault="00271A45" w:rsidP="00271A45">
      <w:pPr>
        <w:tabs>
          <w:tab w:val="center" w:pos="4536"/>
          <w:tab w:val="right" w:pos="8280"/>
          <w:tab w:val="right" w:pos="9639"/>
        </w:tabs>
        <w:ind w:right="2"/>
        <w:rPr>
          <w:rFonts w:ascii="Arial" w:hAnsi="Arial" w:cs="Arial"/>
          <w:b/>
          <w:bCs/>
          <w:sz w:val="24"/>
        </w:rPr>
      </w:pPr>
      <w:r w:rsidRPr="005015E2">
        <w:rPr>
          <w:rFonts w:ascii="Arial" w:hAnsi="Arial" w:cs="Arial"/>
          <w:b/>
          <w:bCs/>
          <w:sz w:val="24"/>
        </w:rPr>
        <w:t>3GPP TSG RAN WG1 #104-e</w:t>
      </w:r>
      <w:r w:rsidRPr="005015E2">
        <w:rPr>
          <w:rFonts w:ascii="Arial" w:hAnsi="Arial" w:cs="Arial"/>
          <w:b/>
          <w:bCs/>
          <w:sz w:val="24"/>
        </w:rPr>
        <w:tab/>
      </w:r>
      <w:r w:rsidRPr="005015E2">
        <w:rPr>
          <w:rFonts w:ascii="Arial" w:hAnsi="Arial" w:cs="Arial"/>
          <w:b/>
          <w:bCs/>
          <w:sz w:val="24"/>
        </w:rPr>
        <w:tab/>
      </w:r>
      <w:r w:rsidRPr="005015E2">
        <w:rPr>
          <w:rFonts w:ascii="Arial" w:hAnsi="Arial" w:cs="Arial"/>
          <w:b/>
          <w:bCs/>
          <w:sz w:val="24"/>
        </w:rPr>
        <w:tab/>
        <w:t>R1-</w:t>
      </w:r>
      <w:r w:rsidRPr="001D4B1B">
        <w:rPr>
          <w:rFonts w:ascii="Arial" w:hAnsi="Arial" w:cs="Arial"/>
          <w:b/>
          <w:bCs/>
          <w:sz w:val="24"/>
        </w:rPr>
        <w:t>210079</w:t>
      </w:r>
      <w:r>
        <w:rPr>
          <w:rFonts w:ascii="Arial" w:hAnsi="Arial" w:cs="Arial"/>
          <w:b/>
          <w:bCs/>
          <w:sz w:val="24"/>
        </w:rPr>
        <w:t>4</w:t>
      </w:r>
    </w:p>
    <w:p w14:paraId="73298F5B" w14:textId="77777777" w:rsidR="00271A45" w:rsidRPr="00D53924" w:rsidRDefault="00271A45" w:rsidP="00271A45">
      <w:pPr>
        <w:tabs>
          <w:tab w:val="center" w:pos="4536"/>
          <w:tab w:val="right" w:pos="9072"/>
        </w:tabs>
        <w:rPr>
          <w:rFonts w:ascii="Arial" w:hAnsi="Arial" w:cs="Arial"/>
          <w:b/>
          <w:bCs/>
          <w:sz w:val="24"/>
          <w:lang w:eastAsia="ja-JP"/>
        </w:rPr>
      </w:pPr>
      <w:r w:rsidRPr="00D53924">
        <w:rPr>
          <w:rFonts w:ascii="Arial" w:hAnsi="Arial" w:cs="Arial"/>
          <w:b/>
          <w:bCs/>
          <w:sz w:val="24"/>
          <w:lang w:eastAsia="ja-JP"/>
        </w:rPr>
        <w:t>e-Meeting, January 25</w:t>
      </w:r>
      <w:r w:rsidRPr="00D53924">
        <w:rPr>
          <w:rFonts w:ascii="Arial" w:hAnsi="Arial" w:cs="Arial"/>
          <w:b/>
          <w:bCs/>
          <w:sz w:val="24"/>
          <w:vertAlign w:val="superscript"/>
          <w:lang w:eastAsia="ja-JP"/>
        </w:rPr>
        <w:t>th</w:t>
      </w:r>
      <w:r w:rsidRPr="00D53924">
        <w:rPr>
          <w:rFonts w:ascii="Arial" w:hAnsi="Arial" w:cs="Arial"/>
          <w:b/>
          <w:bCs/>
          <w:sz w:val="24"/>
          <w:lang w:eastAsia="ja-JP"/>
        </w:rPr>
        <w:t xml:space="preserve"> – February 5</w:t>
      </w:r>
      <w:r w:rsidRPr="00D53924">
        <w:rPr>
          <w:rFonts w:ascii="Arial" w:hAnsi="Arial" w:cs="Arial"/>
          <w:b/>
          <w:bCs/>
          <w:sz w:val="24"/>
          <w:vertAlign w:val="superscript"/>
          <w:lang w:eastAsia="ja-JP"/>
        </w:rPr>
        <w:t>th</w:t>
      </w:r>
      <w:r w:rsidRPr="00D53924">
        <w:rPr>
          <w:rFonts w:ascii="Arial" w:hAnsi="Arial" w:cs="Arial"/>
          <w:b/>
          <w:bCs/>
          <w:sz w:val="24"/>
          <w:lang w:eastAsia="ja-JP"/>
        </w:rPr>
        <w:t>, 2021</w:t>
      </w:r>
    </w:p>
    <w:p w14:paraId="7D8330D3" w14:textId="77777777" w:rsidR="002E6B5E" w:rsidRPr="00271A45" w:rsidRDefault="002E6B5E" w:rsidP="00CE1A01">
      <w:pPr>
        <w:pStyle w:val="a4"/>
        <w:jc w:val="both"/>
        <w:rPr>
          <w:i w:val="0"/>
          <w:iCs/>
          <w:sz w:val="24"/>
          <w:szCs w:val="24"/>
          <w:lang w:eastAsia="ja-JP"/>
        </w:rPr>
      </w:pPr>
    </w:p>
    <w:p w14:paraId="2CF51AFF" w14:textId="0171C2E6" w:rsidR="008768FE" w:rsidRPr="001D3F32" w:rsidRDefault="008768FE" w:rsidP="00CE1A01">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F855AB">
        <w:rPr>
          <w:b/>
          <w:noProof/>
          <w:sz w:val="22"/>
          <w:szCs w:val="22"/>
          <w:lang w:val="en-US"/>
        </w:rPr>
        <w:t>8.13.1</w:t>
      </w:r>
    </w:p>
    <w:p w14:paraId="5219645B" w14:textId="77777777" w:rsidR="008768FE" w:rsidRPr="001D3F32" w:rsidRDefault="008768FE" w:rsidP="00CE1A01">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3621CDC" w:rsidR="008768FE" w:rsidRPr="001D3F32" w:rsidRDefault="008768FE" w:rsidP="00CE1A01">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Discussion on c</w:t>
      </w:r>
      <w:r w:rsidR="00F855AB" w:rsidRPr="00F855AB">
        <w:rPr>
          <w:b/>
          <w:noProof/>
          <w:sz w:val="22"/>
          <w:szCs w:val="22"/>
          <w:lang w:val="en-US"/>
        </w:rPr>
        <w:t>ross-carrier scheduling</w:t>
      </w:r>
      <w:r w:rsidR="00F855AB">
        <w:rPr>
          <w:b/>
          <w:noProof/>
          <w:sz w:val="22"/>
          <w:szCs w:val="22"/>
          <w:lang w:val="en-US"/>
        </w:rPr>
        <w:t xml:space="preserve"> from SCell to Pcell</w:t>
      </w:r>
    </w:p>
    <w:p w14:paraId="31A3C89E" w14:textId="77777777" w:rsidR="008768FE" w:rsidRPr="001D3F32" w:rsidRDefault="008768FE" w:rsidP="00CE1A01">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CE1A01">
      <w:pPr>
        <w:pStyle w:val="1"/>
        <w:tabs>
          <w:tab w:val="num" w:pos="426"/>
        </w:tabs>
        <w:ind w:left="426" w:hanging="426"/>
        <w:jc w:val="both"/>
        <w:rPr>
          <w:szCs w:val="36"/>
          <w:lang w:eastAsia="ja-JP"/>
        </w:rPr>
      </w:pPr>
      <w:r w:rsidRPr="001D3F32">
        <w:rPr>
          <w:rFonts w:hint="eastAsia"/>
          <w:szCs w:val="36"/>
          <w:lang w:eastAsia="ja-JP"/>
        </w:rPr>
        <w:t>Introduction</w:t>
      </w:r>
    </w:p>
    <w:p w14:paraId="3693A178" w14:textId="161BBE6E" w:rsidR="002915EF" w:rsidRPr="0044485B" w:rsidRDefault="002915EF" w:rsidP="00CE1A01">
      <w:pPr>
        <w:jc w:val="both"/>
        <w:rPr>
          <w:rFonts w:eastAsia="宋体"/>
          <w:lang w:eastAsia="zh-CN"/>
        </w:rPr>
      </w:pPr>
      <w:r>
        <w:rPr>
          <w:rFonts w:eastAsia="宋体" w:hint="eastAsia"/>
          <w:lang w:eastAsia="zh-CN"/>
        </w:rPr>
        <w:t>During RA</w:t>
      </w:r>
      <w:r>
        <w:rPr>
          <w:rFonts w:eastAsia="宋体"/>
          <w:lang w:eastAsia="zh-CN"/>
        </w:rPr>
        <w:t xml:space="preserve">N 86 meeting, a new WID on NR Dynamic spectrum sharing (DSS) was approved [1]. </w:t>
      </w:r>
      <w:r w:rsidR="005F019D">
        <w:rPr>
          <w:rFonts w:eastAsia="宋体"/>
          <w:lang w:eastAsia="zh-CN"/>
        </w:rPr>
        <w:t>Some agreements were achieved in RAN1 10</w:t>
      </w:r>
      <w:r w:rsidR="009234AE">
        <w:rPr>
          <w:rFonts w:eastAsia="宋体"/>
          <w:lang w:eastAsia="zh-CN"/>
        </w:rPr>
        <w:t>3</w:t>
      </w:r>
      <w:r w:rsidR="005F019D">
        <w:rPr>
          <w:rFonts w:eastAsia="宋体"/>
          <w:lang w:eastAsia="zh-CN"/>
        </w:rPr>
        <w:t>e meeting.</w:t>
      </w:r>
    </w:p>
    <w:p w14:paraId="78484C99" w14:textId="77777777" w:rsidR="009234AE" w:rsidRPr="008F5CE2" w:rsidRDefault="009234AE" w:rsidP="009234AE">
      <w:pPr>
        <w:rPr>
          <w:i/>
          <w:highlight w:val="green"/>
        </w:rPr>
      </w:pPr>
      <w:r w:rsidRPr="008F5CE2">
        <w:rPr>
          <w:i/>
          <w:highlight w:val="green"/>
        </w:rPr>
        <w:t>Agreements:</w:t>
      </w:r>
    </w:p>
    <w:p w14:paraId="08AF812C" w14:textId="77777777" w:rsidR="009234AE" w:rsidRPr="008F5CE2" w:rsidRDefault="009234AE" w:rsidP="009234AE">
      <w:pPr>
        <w:pStyle w:val="afe"/>
        <w:numPr>
          <w:ilvl w:val="0"/>
          <w:numId w:val="36"/>
        </w:numPr>
        <w:overflowPunct w:val="0"/>
        <w:autoSpaceDE w:val="0"/>
        <w:autoSpaceDN w:val="0"/>
        <w:spacing w:line="360" w:lineRule="auto"/>
        <w:ind w:leftChars="0"/>
        <w:contextualSpacing/>
        <w:rPr>
          <w:i/>
          <w:lang w:eastAsia="zh-CN"/>
        </w:rPr>
      </w:pPr>
      <w:r w:rsidRPr="008F5CE2">
        <w:rPr>
          <w:rFonts w:hint="eastAsia"/>
          <w:i/>
          <w:lang w:eastAsia="zh-CN"/>
        </w:rPr>
        <w:t>When CCS from an SCell (sSCell) to PCell/PSCell is configured, UE monitors Type 0/0A/1/2 CSS sets (for the DCI formats associated with those SS sets) only on the PCell/PSCell and not on the sSCell</w:t>
      </w:r>
    </w:p>
    <w:p w14:paraId="4FFB2490" w14:textId="77777777" w:rsidR="009234AE" w:rsidRPr="008F5CE2" w:rsidRDefault="009234AE" w:rsidP="009234AE">
      <w:pPr>
        <w:pStyle w:val="afe"/>
        <w:numPr>
          <w:ilvl w:val="1"/>
          <w:numId w:val="36"/>
        </w:numPr>
        <w:overflowPunct w:val="0"/>
        <w:autoSpaceDE w:val="0"/>
        <w:autoSpaceDN w:val="0"/>
        <w:spacing w:line="360" w:lineRule="auto"/>
        <w:ind w:leftChars="0"/>
        <w:contextualSpacing/>
        <w:rPr>
          <w:i/>
          <w:lang w:eastAsia="zh-CN"/>
        </w:rPr>
      </w:pPr>
      <w:r w:rsidRPr="008F5CE2">
        <w:rPr>
          <w:rFonts w:hint="eastAsia"/>
          <w:i/>
          <w:lang w:eastAsia="zh-CN"/>
        </w:rPr>
        <w:t>Note: UE monitors Type 0/0A/2 CSS only on PCell while Type 1 CSS can be monitored on PCell/PSCell</w:t>
      </w:r>
    </w:p>
    <w:p w14:paraId="70B68F43" w14:textId="77777777" w:rsidR="009234AE" w:rsidRPr="008F5CE2" w:rsidRDefault="009234AE" w:rsidP="009234AE">
      <w:pPr>
        <w:pStyle w:val="afe"/>
        <w:overflowPunct w:val="0"/>
        <w:autoSpaceDE w:val="0"/>
        <w:autoSpaceDN w:val="0"/>
        <w:spacing w:line="360" w:lineRule="auto"/>
        <w:ind w:leftChars="0" w:left="0"/>
        <w:contextualSpacing/>
        <w:rPr>
          <w:b/>
          <w:bCs/>
          <w:i/>
          <w:u w:val="single"/>
          <w:lang w:eastAsia="zh-CN"/>
        </w:rPr>
      </w:pPr>
      <w:r w:rsidRPr="008F5CE2">
        <w:rPr>
          <w:b/>
          <w:bCs/>
          <w:i/>
          <w:u w:val="single"/>
          <w:lang w:eastAsia="zh-CN"/>
        </w:rPr>
        <w:t>Conclusion</w:t>
      </w:r>
    </w:p>
    <w:p w14:paraId="26A2ED36" w14:textId="77777777" w:rsidR="009234AE" w:rsidRPr="008F5CE2" w:rsidRDefault="009234AE" w:rsidP="009234AE">
      <w:pPr>
        <w:pStyle w:val="afe"/>
        <w:numPr>
          <w:ilvl w:val="0"/>
          <w:numId w:val="36"/>
        </w:numPr>
        <w:overflowPunct w:val="0"/>
        <w:autoSpaceDE w:val="0"/>
        <w:autoSpaceDN w:val="0"/>
        <w:spacing w:line="360" w:lineRule="auto"/>
        <w:ind w:leftChars="0"/>
        <w:contextualSpacing/>
        <w:rPr>
          <w:i/>
          <w:lang w:eastAsia="zh-CN"/>
        </w:rPr>
      </w:pPr>
      <w:r w:rsidRPr="008F5CE2">
        <w:rPr>
          <w:rFonts w:hint="eastAsia"/>
          <w:i/>
          <w:lang w:eastAsia="zh-CN"/>
        </w:rPr>
        <w:t>When CCS from sSCell to PCell/PSCell is configured, the configuration of Type 3 CSS set for DCI formats 2_0, 2_1, 2_2, 2_3, 2_4 and applicability of the information in the DCI formats are the same as in Rel-15/Rel-16</w:t>
      </w:r>
    </w:p>
    <w:p w14:paraId="5372EB6F" w14:textId="77777777" w:rsidR="009234AE" w:rsidRPr="008F5CE2" w:rsidRDefault="009234AE" w:rsidP="009234AE">
      <w:pPr>
        <w:pStyle w:val="afe"/>
        <w:numPr>
          <w:ilvl w:val="1"/>
          <w:numId w:val="36"/>
        </w:numPr>
        <w:overflowPunct w:val="0"/>
        <w:autoSpaceDE w:val="0"/>
        <w:autoSpaceDN w:val="0"/>
        <w:spacing w:line="360" w:lineRule="auto"/>
        <w:ind w:leftChars="0"/>
        <w:contextualSpacing/>
        <w:rPr>
          <w:i/>
          <w:lang w:eastAsia="zh-CN"/>
        </w:rPr>
      </w:pPr>
      <w:r w:rsidRPr="008F5CE2">
        <w:rPr>
          <w:rFonts w:hint="eastAsia"/>
          <w:i/>
          <w:lang w:eastAsia="zh-CN"/>
        </w:rPr>
        <w:t>FFS: DCI format 2_5 and DCI Format 2_6 handling</w:t>
      </w:r>
    </w:p>
    <w:p w14:paraId="7ABEF1B7" w14:textId="77777777" w:rsidR="009234AE" w:rsidRPr="008F5CE2" w:rsidRDefault="009234AE" w:rsidP="009234AE">
      <w:pPr>
        <w:numPr>
          <w:ilvl w:val="0"/>
          <w:numId w:val="36"/>
        </w:numPr>
        <w:autoSpaceDN w:val="0"/>
        <w:spacing w:after="0"/>
        <w:rPr>
          <w:i/>
          <w:lang w:eastAsia="zh-CN"/>
        </w:rPr>
      </w:pPr>
      <w:r w:rsidRPr="008F5CE2">
        <w:rPr>
          <w:i/>
          <w:lang w:eastAsia="zh-CN"/>
        </w:rPr>
        <w:t>Note: The SCell configured with CCS to Pcell/PSCell is referred to as ‘sSCell’</w:t>
      </w:r>
    </w:p>
    <w:p w14:paraId="1C9D2404" w14:textId="77777777" w:rsidR="009234AE" w:rsidRPr="008F5CE2" w:rsidRDefault="009234AE" w:rsidP="009234AE">
      <w:pPr>
        <w:pStyle w:val="afe"/>
        <w:overflowPunct w:val="0"/>
        <w:autoSpaceDE w:val="0"/>
        <w:autoSpaceDN w:val="0"/>
        <w:spacing w:line="360" w:lineRule="auto"/>
        <w:ind w:leftChars="0" w:left="0"/>
        <w:contextualSpacing/>
        <w:rPr>
          <w:b/>
          <w:bCs/>
          <w:i/>
          <w:u w:val="single"/>
          <w:lang w:eastAsia="zh-CN"/>
        </w:rPr>
      </w:pPr>
      <w:bookmarkStart w:id="2" w:name="_Hlk55846865"/>
      <w:r w:rsidRPr="008F5CE2">
        <w:rPr>
          <w:b/>
          <w:bCs/>
          <w:i/>
          <w:u w:val="single"/>
          <w:lang w:eastAsia="zh-CN"/>
        </w:rPr>
        <w:t>Conclusion</w:t>
      </w:r>
    </w:p>
    <w:p w14:paraId="537B8053" w14:textId="77777777" w:rsidR="009234AE" w:rsidRPr="008F5CE2" w:rsidRDefault="009234AE" w:rsidP="009234AE">
      <w:pPr>
        <w:numPr>
          <w:ilvl w:val="0"/>
          <w:numId w:val="37"/>
        </w:numPr>
        <w:overflowPunct w:val="0"/>
        <w:autoSpaceDE w:val="0"/>
        <w:autoSpaceDN w:val="0"/>
        <w:spacing w:after="0" w:line="360" w:lineRule="auto"/>
        <w:rPr>
          <w:i/>
          <w:lang w:eastAsia="zh-CN"/>
        </w:rPr>
      </w:pPr>
      <w:r w:rsidRPr="008F5CE2">
        <w:rPr>
          <w:i/>
          <w:lang w:eastAsia="zh-CN"/>
        </w:rPr>
        <w:t>When the PCell/PSCell and sSCell use different numerologies, the PDSCH reception preparation time between the PDCCH on the sSCell and the PDSCH on the PCell/PSCell is applied (i.e., as specified in TS38.214 Section 5.5).</w:t>
      </w:r>
      <w:bookmarkEnd w:id="2"/>
    </w:p>
    <w:p w14:paraId="6D14ADED" w14:textId="77777777" w:rsidR="009234AE" w:rsidRPr="008F5CE2" w:rsidRDefault="009234AE" w:rsidP="009234AE">
      <w:pPr>
        <w:rPr>
          <w:i/>
          <w:highlight w:val="green"/>
        </w:rPr>
      </w:pPr>
      <w:r w:rsidRPr="008F5CE2">
        <w:rPr>
          <w:i/>
          <w:highlight w:val="green"/>
        </w:rPr>
        <w:t>Agreements:</w:t>
      </w:r>
    </w:p>
    <w:p w14:paraId="4D615535" w14:textId="77777777" w:rsidR="009234AE" w:rsidRPr="008F5CE2" w:rsidRDefault="009234AE" w:rsidP="009234AE">
      <w:pPr>
        <w:numPr>
          <w:ilvl w:val="0"/>
          <w:numId w:val="38"/>
        </w:numPr>
        <w:overflowPunct w:val="0"/>
        <w:autoSpaceDE w:val="0"/>
        <w:autoSpaceDN w:val="0"/>
        <w:spacing w:after="0" w:line="360" w:lineRule="auto"/>
        <w:rPr>
          <w:i/>
          <w:lang w:eastAsia="zh-CN"/>
        </w:rPr>
      </w:pPr>
      <w:r w:rsidRPr="008F5CE2">
        <w:rPr>
          <w:i/>
          <w:lang w:eastAsia="zh-CN"/>
        </w:rPr>
        <w:t xml:space="preserve">Discuss in RAN1#104-e how to handle ‘DCI formats 0_1,1_1,0_2,1_2 scheduling PDSCH/PUSCH on PCell/PSCell’ from USS set(s), when CCS from sSCell to PCell/PSCell is configured.. Below </w:t>
      </w:r>
      <w:bookmarkStart w:id="3" w:name="OLE_LINK7"/>
      <w:bookmarkStart w:id="4" w:name="OLE_LINK8"/>
      <w:r w:rsidRPr="008F5CE2">
        <w:rPr>
          <w:i/>
          <w:lang w:eastAsia="zh-CN"/>
        </w:rPr>
        <w:t>alternatives can be considered in the discussion</w:t>
      </w:r>
      <w:bookmarkEnd w:id="3"/>
      <w:bookmarkEnd w:id="4"/>
      <w:r w:rsidRPr="008F5CE2">
        <w:rPr>
          <w:i/>
          <w:lang w:eastAsia="zh-CN"/>
        </w:rPr>
        <w:t xml:space="preserve"> (other alternatives are not precluded)</w:t>
      </w:r>
    </w:p>
    <w:p w14:paraId="2A0EB2B0" w14:textId="77777777" w:rsidR="009234AE" w:rsidRPr="008F5CE2" w:rsidRDefault="009234AE" w:rsidP="009234AE">
      <w:pPr>
        <w:numPr>
          <w:ilvl w:val="0"/>
          <w:numId w:val="38"/>
        </w:numPr>
        <w:overflowPunct w:val="0"/>
        <w:autoSpaceDE w:val="0"/>
        <w:autoSpaceDN w:val="0"/>
        <w:spacing w:after="0" w:line="360" w:lineRule="auto"/>
        <w:rPr>
          <w:i/>
          <w:strike/>
          <w:lang w:eastAsia="zh-CN"/>
        </w:rPr>
      </w:pPr>
      <w:r w:rsidRPr="008F5CE2">
        <w:rPr>
          <w:i/>
          <w:strike/>
          <w:lang w:eastAsia="zh-CN"/>
        </w:rPr>
        <w:t>Below alternatives can be considered in the discussion (other alternatives are not precluded)</w:t>
      </w:r>
    </w:p>
    <w:p w14:paraId="10E9DB03" w14:textId="77777777" w:rsidR="009234AE" w:rsidRPr="008F5CE2" w:rsidRDefault="009234AE" w:rsidP="009234AE">
      <w:pPr>
        <w:numPr>
          <w:ilvl w:val="1"/>
          <w:numId w:val="38"/>
        </w:numPr>
        <w:overflowPunct w:val="0"/>
        <w:autoSpaceDE w:val="0"/>
        <w:autoSpaceDN w:val="0"/>
        <w:spacing w:after="0" w:line="360" w:lineRule="auto"/>
        <w:rPr>
          <w:i/>
          <w:lang w:eastAsia="zh-CN"/>
        </w:rPr>
      </w:pPr>
      <w:r w:rsidRPr="008F5CE2">
        <w:rPr>
          <w:i/>
          <w:lang w:eastAsia="zh-CN"/>
        </w:rPr>
        <w:t xml:space="preserve">Alt 1: </w:t>
      </w:r>
      <w:r w:rsidRPr="008F5CE2">
        <w:rPr>
          <w:i/>
          <w:strike/>
          <w:lang w:eastAsia="zh-CN"/>
        </w:rPr>
        <w:t>When CCS from sSCell to PCell/PSCell is configured,</w:t>
      </w:r>
      <w:r w:rsidRPr="008F5CE2">
        <w:rPr>
          <w:i/>
          <w:lang w:eastAsia="zh-CN"/>
        </w:rPr>
        <w:t xml:space="preserve"> UE cannot be configured to monitor DCI formats 0_1,1_1,0_2,1_2 on PCell/PSCell USS set(s), and can be configured to monitor them only on the sSCell USS set(s)</w:t>
      </w:r>
    </w:p>
    <w:p w14:paraId="7683CA18" w14:textId="77777777" w:rsidR="009234AE" w:rsidRPr="008F5CE2" w:rsidRDefault="009234AE" w:rsidP="009234AE">
      <w:pPr>
        <w:numPr>
          <w:ilvl w:val="1"/>
          <w:numId w:val="38"/>
        </w:numPr>
        <w:overflowPunct w:val="0"/>
        <w:autoSpaceDE w:val="0"/>
        <w:autoSpaceDN w:val="0"/>
        <w:spacing w:after="0" w:line="360" w:lineRule="auto"/>
        <w:rPr>
          <w:i/>
          <w:lang w:eastAsia="zh-CN"/>
        </w:rPr>
      </w:pPr>
      <w:r w:rsidRPr="008F5CE2">
        <w:rPr>
          <w:i/>
          <w:lang w:eastAsia="zh-CN"/>
        </w:rPr>
        <w:t xml:space="preserve">Alt 2: </w:t>
      </w:r>
      <w:r w:rsidRPr="008F5CE2">
        <w:rPr>
          <w:i/>
          <w:strike/>
          <w:lang w:eastAsia="zh-CN"/>
        </w:rPr>
        <w:t>When CCS from sSCell to PCell/PSCell is configured,</w:t>
      </w:r>
      <w:r w:rsidRPr="008F5CE2">
        <w:rPr>
          <w:i/>
          <w:lang w:eastAsia="zh-CN"/>
        </w:rPr>
        <w:t xml:space="preserve"> UE can be configured to monitor DCI formats 0_1/1_1/0_2/1_2 on PCell/PSCell USS set(s), and/or on sSCell USS set(s). The PDCCH monitoring is based on following alternatives (other alternatives are not precluded)</w:t>
      </w:r>
    </w:p>
    <w:p w14:paraId="38ECE9EA" w14:textId="77777777" w:rsidR="009234AE" w:rsidRPr="008F5CE2" w:rsidRDefault="009234AE" w:rsidP="009234AE">
      <w:pPr>
        <w:numPr>
          <w:ilvl w:val="2"/>
          <w:numId w:val="38"/>
        </w:numPr>
        <w:overflowPunct w:val="0"/>
        <w:autoSpaceDE w:val="0"/>
        <w:autoSpaceDN w:val="0"/>
        <w:spacing w:after="0" w:line="360" w:lineRule="auto"/>
        <w:rPr>
          <w:i/>
          <w:lang w:eastAsia="zh-CN"/>
        </w:rPr>
      </w:pPr>
      <w:r w:rsidRPr="008F5CE2">
        <w:rPr>
          <w:i/>
          <w:lang w:eastAsia="zh-CN"/>
        </w:rPr>
        <w:t xml:space="preserve">Alt 2-1: </w:t>
      </w:r>
    </w:p>
    <w:p w14:paraId="73D67EC3" w14:textId="77777777" w:rsidR="009234AE" w:rsidRPr="008F5CE2" w:rsidRDefault="009234AE" w:rsidP="009234AE">
      <w:pPr>
        <w:numPr>
          <w:ilvl w:val="3"/>
          <w:numId w:val="38"/>
        </w:numPr>
        <w:overflowPunct w:val="0"/>
        <w:autoSpaceDE w:val="0"/>
        <w:autoSpaceDN w:val="0"/>
        <w:spacing w:after="0" w:line="360" w:lineRule="auto"/>
        <w:rPr>
          <w:i/>
          <w:lang w:eastAsia="zh-CN"/>
        </w:rPr>
      </w:pPr>
      <w:r w:rsidRPr="008F5CE2">
        <w:rPr>
          <w:i/>
          <w:lang w:eastAsia="zh-CN"/>
        </w:rPr>
        <w:lastRenderedPageBreak/>
        <w:t>UE can monitor DCI formats 0_1,1_1,0_2,1_2 on both PCell USS set(s) and sSCell USS sets simultaneously</w:t>
      </w:r>
    </w:p>
    <w:p w14:paraId="06C9E6FE" w14:textId="77777777" w:rsidR="009234AE" w:rsidRPr="008F5CE2" w:rsidRDefault="009234AE" w:rsidP="009234AE">
      <w:pPr>
        <w:numPr>
          <w:ilvl w:val="4"/>
          <w:numId w:val="38"/>
        </w:numPr>
        <w:overflowPunct w:val="0"/>
        <w:autoSpaceDE w:val="0"/>
        <w:autoSpaceDN w:val="0"/>
        <w:spacing w:after="0" w:line="360" w:lineRule="auto"/>
        <w:rPr>
          <w:i/>
          <w:strike/>
          <w:lang w:eastAsia="zh-CN"/>
        </w:rPr>
      </w:pPr>
      <w:r w:rsidRPr="008F5CE2">
        <w:rPr>
          <w:i/>
          <w:strike/>
          <w:lang w:eastAsia="zh-CN"/>
        </w:rPr>
        <w:t>FFS activation/deactivation of scheduling from sSCell to PCell/PSCell</w:t>
      </w:r>
    </w:p>
    <w:p w14:paraId="0AAF6456" w14:textId="77777777" w:rsidR="009234AE" w:rsidRPr="008F5CE2" w:rsidRDefault="009234AE" w:rsidP="009234AE">
      <w:pPr>
        <w:numPr>
          <w:ilvl w:val="2"/>
          <w:numId w:val="38"/>
        </w:numPr>
        <w:overflowPunct w:val="0"/>
        <w:autoSpaceDE w:val="0"/>
        <w:autoSpaceDN w:val="0"/>
        <w:spacing w:after="0" w:line="360" w:lineRule="auto"/>
        <w:rPr>
          <w:i/>
          <w:lang w:eastAsia="zh-CN"/>
        </w:rPr>
      </w:pPr>
      <w:r w:rsidRPr="008F5CE2">
        <w:rPr>
          <w:i/>
          <w:lang w:eastAsia="zh-CN"/>
        </w:rPr>
        <w:t xml:space="preserve">Alt 2-2: </w:t>
      </w:r>
    </w:p>
    <w:p w14:paraId="05A8E45A" w14:textId="77777777" w:rsidR="009234AE" w:rsidRPr="008F5CE2" w:rsidRDefault="009234AE" w:rsidP="009234AE">
      <w:pPr>
        <w:numPr>
          <w:ilvl w:val="3"/>
          <w:numId w:val="38"/>
        </w:numPr>
        <w:overflowPunct w:val="0"/>
        <w:autoSpaceDE w:val="0"/>
        <w:autoSpaceDN w:val="0"/>
        <w:spacing w:after="0" w:line="360" w:lineRule="auto"/>
        <w:rPr>
          <w:i/>
          <w:lang w:eastAsia="zh-CN"/>
        </w:rPr>
      </w:pPr>
      <w:r w:rsidRPr="008F5CE2">
        <w:rPr>
          <w:i/>
          <w:lang w:eastAsia="zh-CN"/>
        </w:rPr>
        <w:t>Dynamic switching of PDCCH monitoring of DCI formats 0_1,1_1,0_2,1_2 between monitoring on PCell/PSCell USS sets and monitoring on sSCell USS sets is supported</w:t>
      </w:r>
    </w:p>
    <w:p w14:paraId="3B4D1182" w14:textId="77777777" w:rsidR="009234AE" w:rsidRPr="008F5CE2" w:rsidRDefault="009234AE" w:rsidP="009234AE">
      <w:pPr>
        <w:numPr>
          <w:ilvl w:val="4"/>
          <w:numId w:val="38"/>
        </w:numPr>
        <w:overflowPunct w:val="0"/>
        <w:autoSpaceDE w:val="0"/>
        <w:autoSpaceDN w:val="0"/>
        <w:spacing w:after="0" w:line="360" w:lineRule="auto"/>
        <w:rPr>
          <w:i/>
          <w:lang w:eastAsia="zh-CN"/>
        </w:rPr>
      </w:pPr>
      <w:r w:rsidRPr="008F5CE2">
        <w:rPr>
          <w:i/>
          <w:lang w:eastAsia="zh-CN"/>
        </w:rPr>
        <w:t>FFS: Details of switching mechanism (</w:t>
      </w:r>
      <w:r w:rsidRPr="008F5CE2">
        <w:rPr>
          <w:i/>
          <w:strike/>
          <w:lang w:eastAsia="zh-CN"/>
        </w:rPr>
        <w:t>e.g. based on SS group switching, based on BWP switching,…</w:t>
      </w:r>
      <w:r w:rsidRPr="008F5CE2">
        <w:rPr>
          <w:i/>
          <w:lang w:eastAsia="zh-CN"/>
        </w:rPr>
        <w:t>)</w:t>
      </w:r>
    </w:p>
    <w:p w14:paraId="16A586A4" w14:textId="77777777" w:rsidR="009234AE" w:rsidRPr="008F5CE2" w:rsidRDefault="009234AE" w:rsidP="009234AE">
      <w:pPr>
        <w:numPr>
          <w:ilvl w:val="3"/>
          <w:numId w:val="38"/>
        </w:numPr>
        <w:overflowPunct w:val="0"/>
        <w:autoSpaceDE w:val="0"/>
        <w:autoSpaceDN w:val="0"/>
        <w:spacing w:after="0" w:line="360" w:lineRule="auto"/>
        <w:rPr>
          <w:i/>
          <w:lang w:eastAsia="zh-CN"/>
        </w:rPr>
      </w:pPr>
      <w:r w:rsidRPr="008F5CE2">
        <w:rPr>
          <w:i/>
          <w:lang w:eastAsia="zh-CN"/>
        </w:rPr>
        <w:t>UE does not monitor DCI formats 0_1,1_1,0_2,1_2 on both PCell USS set(s) and sSCell USS sets simultaneously</w:t>
      </w:r>
    </w:p>
    <w:p w14:paraId="672AEFF5" w14:textId="77777777" w:rsidR="009234AE" w:rsidRPr="008F5CE2" w:rsidRDefault="009234AE" w:rsidP="009234AE">
      <w:pPr>
        <w:numPr>
          <w:ilvl w:val="2"/>
          <w:numId w:val="38"/>
        </w:numPr>
        <w:overflowPunct w:val="0"/>
        <w:autoSpaceDE w:val="0"/>
        <w:autoSpaceDN w:val="0"/>
        <w:spacing w:after="0" w:line="360" w:lineRule="auto"/>
        <w:rPr>
          <w:i/>
          <w:lang w:eastAsia="zh-CN"/>
        </w:rPr>
      </w:pPr>
      <w:r w:rsidRPr="008F5CE2">
        <w:rPr>
          <w:i/>
          <w:lang w:eastAsia="zh-CN"/>
        </w:rPr>
        <w:t xml:space="preserve">Alt 2-3: </w:t>
      </w:r>
    </w:p>
    <w:p w14:paraId="7544748D" w14:textId="77777777" w:rsidR="009234AE" w:rsidRPr="008F5CE2" w:rsidRDefault="009234AE" w:rsidP="009234AE">
      <w:pPr>
        <w:numPr>
          <w:ilvl w:val="3"/>
          <w:numId w:val="38"/>
        </w:numPr>
        <w:overflowPunct w:val="0"/>
        <w:autoSpaceDE w:val="0"/>
        <w:autoSpaceDN w:val="0"/>
        <w:spacing w:after="0" w:line="360" w:lineRule="auto"/>
        <w:rPr>
          <w:i/>
          <w:lang w:eastAsia="zh-CN"/>
        </w:rPr>
      </w:pPr>
      <w:r w:rsidRPr="008F5CE2">
        <w:rPr>
          <w:i/>
          <w:lang w:eastAsia="zh-CN"/>
        </w:rPr>
        <w:t>UE does not monitor the same DCI format on both PCell USS set(s) and sSCell USS sets simultaneously. UE can monitor some DCI formats on sSCell USS sets and other DCI formats on PCell/PSCell USS sets simultaneously</w:t>
      </w:r>
    </w:p>
    <w:p w14:paraId="5E382A4D" w14:textId="77777777" w:rsidR="009234AE" w:rsidRPr="008F5CE2" w:rsidRDefault="009234AE" w:rsidP="009234AE">
      <w:pPr>
        <w:numPr>
          <w:ilvl w:val="2"/>
          <w:numId w:val="38"/>
        </w:numPr>
        <w:overflowPunct w:val="0"/>
        <w:autoSpaceDE w:val="0"/>
        <w:autoSpaceDN w:val="0"/>
        <w:spacing w:after="0" w:line="360" w:lineRule="auto"/>
        <w:rPr>
          <w:i/>
          <w:lang w:eastAsia="zh-CN"/>
        </w:rPr>
      </w:pPr>
      <w:r w:rsidRPr="008F5CE2">
        <w:rPr>
          <w:i/>
          <w:lang w:eastAsia="zh-CN"/>
        </w:rPr>
        <w:t xml:space="preserve">Alt 2-4: </w:t>
      </w:r>
    </w:p>
    <w:p w14:paraId="2BBBA729" w14:textId="77777777" w:rsidR="009234AE" w:rsidRPr="008F5CE2" w:rsidRDefault="009234AE" w:rsidP="009234AE">
      <w:pPr>
        <w:numPr>
          <w:ilvl w:val="3"/>
          <w:numId w:val="38"/>
        </w:numPr>
        <w:overflowPunct w:val="0"/>
        <w:autoSpaceDE w:val="0"/>
        <w:autoSpaceDN w:val="0"/>
        <w:spacing w:after="0" w:line="360" w:lineRule="auto"/>
        <w:rPr>
          <w:i/>
          <w:lang w:eastAsia="zh-CN"/>
        </w:rPr>
      </w:pPr>
      <w:r w:rsidRPr="008F5CE2">
        <w:rPr>
          <w:i/>
          <w:lang w:eastAsia="zh-CN"/>
        </w:rPr>
        <w:t>The USS set(s) on PSCell/PCell and the USS set(s) on sSCell are configured such that UE does not monitor DCI formats 0_1,1_1,0_2,1_2 on both PCell USS set(s) and sSCell USS set(s) simultaneously</w:t>
      </w:r>
    </w:p>
    <w:p w14:paraId="5908ABE8" w14:textId="77777777" w:rsidR="009234AE" w:rsidRPr="008F5CE2" w:rsidRDefault="009234AE" w:rsidP="009234AE">
      <w:pPr>
        <w:numPr>
          <w:ilvl w:val="0"/>
          <w:numId w:val="38"/>
        </w:numPr>
        <w:overflowPunct w:val="0"/>
        <w:autoSpaceDE w:val="0"/>
        <w:autoSpaceDN w:val="0"/>
        <w:spacing w:after="0" w:line="360" w:lineRule="auto"/>
        <w:rPr>
          <w:i/>
          <w:lang w:eastAsia="zh-CN"/>
        </w:rPr>
      </w:pPr>
      <w:r w:rsidRPr="008F5CE2">
        <w:rPr>
          <w:i/>
          <w:lang w:eastAsia="zh-CN"/>
        </w:rPr>
        <w:t>FFS following aspects</w:t>
      </w:r>
    </w:p>
    <w:p w14:paraId="3CB7BF38" w14:textId="77777777" w:rsidR="009234AE" w:rsidRPr="008F5CE2" w:rsidRDefault="009234AE" w:rsidP="009234AE">
      <w:pPr>
        <w:numPr>
          <w:ilvl w:val="1"/>
          <w:numId w:val="38"/>
        </w:numPr>
        <w:overflowPunct w:val="0"/>
        <w:autoSpaceDE w:val="0"/>
        <w:autoSpaceDN w:val="0"/>
        <w:spacing w:after="0" w:line="360" w:lineRule="auto"/>
        <w:rPr>
          <w:i/>
          <w:lang w:eastAsia="zh-CN"/>
        </w:rPr>
      </w:pPr>
      <w:r w:rsidRPr="008F5CE2">
        <w:rPr>
          <w:i/>
          <w:lang w:eastAsia="zh-CN"/>
        </w:rPr>
        <w:t>Impact of sSCell activation/deactivation and sSCell dormancy</w:t>
      </w:r>
    </w:p>
    <w:p w14:paraId="702F9C4F" w14:textId="77777777" w:rsidR="009234AE" w:rsidRPr="008F5CE2" w:rsidRDefault="009234AE" w:rsidP="009234AE">
      <w:pPr>
        <w:numPr>
          <w:ilvl w:val="1"/>
          <w:numId w:val="38"/>
        </w:numPr>
        <w:overflowPunct w:val="0"/>
        <w:autoSpaceDE w:val="0"/>
        <w:autoSpaceDN w:val="0"/>
        <w:spacing w:after="0" w:line="360" w:lineRule="auto"/>
        <w:rPr>
          <w:i/>
          <w:lang w:eastAsia="zh-CN"/>
        </w:rPr>
      </w:pPr>
      <w:r w:rsidRPr="008F5CE2">
        <w:rPr>
          <w:i/>
          <w:lang w:eastAsia="zh-CN"/>
        </w:rPr>
        <w:t xml:space="preserve">Impact on BD/CCE limit handling </w:t>
      </w:r>
      <w:r w:rsidRPr="008F5CE2">
        <w:rPr>
          <w:i/>
          <w:strike/>
          <w:lang w:eastAsia="zh-CN"/>
        </w:rPr>
        <w:t>including considering PDCCH monitoring on CSS sets and PDCCH monitoring of ‘DCI formats 0_0, 1_0 scheduling PUSCH/PDSCH on PCell/PSCell’</w:t>
      </w:r>
    </w:p>
    <w:p w14:paraId="6D8C8226" w14:textId="77777777" w:rsidR="009234AE" w:rsidRPr="008F5CE2" w:rsidRDefault="009234AE" w:rsidP="009234AE">
      <w:pPr>
        <w:numPr>
          <w:ilvl w:val="1"/>
          <w:numId w:val="38"/>
        </w:numPr>
        <w:overflowPunct w:val="0"/>
        <w:autoSpaceDE w:val="0"/>
        <w:autoSpaceDN w:val="0"/>
        <w:spacing w:after="0" w:line="360" w:lineRule="auto"/>
        <w:rPr>
          <w:i/>
          <w:lang w:eastAsia="zh-CN"/>
        </w:rPr>
      </w:pPr>
      <w:r w:rsidRPr="008F5CE2">
        <w:rPr>
          <w:i/>
          <w:lang w:eastAsia="zh-CN"/>
        </w:rPr>
        <w:t xml:space="preserve">Whether PDCCH overbooking on sSCell is supported or not supported and impact (if any) on overbooking handling on PCell/PSCell </w:t>
      </w:r>
    </w:p>
    <w:p w14:paraId="4269EAF5" w14:textId="77777777" w:rsidR="009234AE" w:rsidRPr="008F5CE2" w:rsidRDefault="009234AE" w:rsidP="009234AE">
      <w:pPr>
        <w:numPr>
          <w:ilvl w:val="1"/>
          <w:numId w:val="38"/>
        </w:numPr>
        <w:overflowPunct w:val="0"/>
        <w:autoSpaceDE w:val="0"/>
        <w:autoSpaceDN w:val="0"/>
        <w:spacing w:after="0" w:line="360" w:lineRule="auto"/>
        <w:rPr>
          <w:i/>
          <w:lang w:eastAsia="zh-CN"/>
        </w:rPr>
      </w:pPr>
      <w:r w:rsidRPr="008F5CE2">
        <w:rPr>
          <w:i/>
          <w:lang w:eastAsia="zh-CN"/>
        </w:rPr>
        <w:t>Impact from different numerologies between PDCCH on the PCell/PSCell and that on the sSCell</w:t>
      </w:r>
    </w:p>
    <w:p w14:paraId="74679C48" w14:textId="77777777" w:rsidR="009234AE" w:rsidRPr="008F5CE2" w:rsidRDefault="009234AE" w:rsidP="009234AE">
      <w:pPr>
        <w:numPr>
          <w:ilvl w:val="1"/>
          <w:numId w:val="38"/>
        </w:numPr>
        <w:overflowPunct w:val="0"/>
        <w:autoSpaceDE w:val="0"/>
        <w:autoSpaceDN w:val="0"/>
        <w:spacing w:after="0" w:line="360" w:lineRule="auto"/>
        <w:rPr>
          <w:i/>
          <w:lang w:eastAsia="zh-CN"/>
        </w:rPr>
      </w:pPr>
      <w:r w:rsidRPr="008F5CE2">
        <w:rPr>
          <w:i/>
          <w:lang w:eastAsia="zh-CN"/>
        </w:rPr>
        <w:t>Whether or not to have mechanism for activation/deactivation of scheduling from sSCell to PCell/PSCell</w:t>
      </w:r>
    </w:p>
    <w:p w14:paraId="45E369D8" w14:textId="77777777" w:rsidR="009234AE" w:rsidRPr="008F5CE2" w:rsidRDefault="009234AE" w:rsidP="009234AE">
      <w:pPr>
        <w:numPr>
          <w:ilvl w:val="1"/>
          <w:numId w:val="38"/>
        </w:numPr>
        <w:overflowPunct w:val="0"/>
        <w:autoSpaceDE w:val="0"/>
        <w:autoSpaceDN w:val="0"/>
        <w:spacing w:after="0" w:line="360" w:lineRule="auto"/>
        <w:rPr>
          <w:i/>
          <w:lang w:eastAsia="zh-CN"/>
        </w:rPr>
      </w:pPr>
      <w:r w:rsidRPr="008F5CE2">
        <w:rPr>
          <w:i/>
          <w:lang w:eastAsia="zh-CN"/>
        </w:rPr>
        <w:t xml:space="preserve">USS configuration details (e.g. handling of USS type (self-scheduling, cross carrier scheduling) for a </w:t>
      </w:r>
      <w:r w:rsidRPr="008F5CE2">
        <w:rPr>
          <w:i/>
          <w:strike/>
          <w:lang w:eastAsia="zh-CN"/>
        </w:rPr>
        <w:t>configured</w:t>
      </w:r>
      <w:r w:rsidRPr="008F5CE2">
        <w:rPr>
          <w:i/>
          <w:lang w:eastAsia="zh-CN"/>
        </w:rPr>
        <w:t xml:space="preserve"> USS set configured for scheduling of </w:t>
      </w:r>
      <w:r w:rsidRPr="008F5CE2">
        <w:rPr>
          <w:i/>
          <w:strike/>
          <w:lang w:eastAsia="zh-CN"/>
        </w:rPr>
        <w:t>in</w:t>
      </w:r>
      <w:r w:rsidRPr="008F5CE2">
        <w:rPr>
          <w:i/>
          <w:lang w:eastAsia="zh-CN"/>
        </w:rPr>
        <w:t xml:space="preserve"> PCell/PSCell)</w:t>
      </w:r>
    </w:p>
    <w:p w14:paraId="44425A4F" w14:textId="77777777" w:rsidR="002915EF" w:rsidRPr="009234AE" w:rsidRDefault="002915EF" w:rsidP="00CE1A01">
      <w:pPr>
        <w:jc w:val="both"/>
        <w:rPr>
          <w:lang w:eastAsia="ja-JP"/>
        </w:rPr>
      </w:pPr>
    </w:p>
    <w:p w14:paraId="5B9C6D72" w14:textId="7CBA62F8" w:rsidR="0092111D" w:rsidRDefault="00BF7435" w:rsidP="00CE1A01">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5F019D">
        <w:rPr>
          <w:rFonts w:eastAsia="宋体"/>
          <w:lang w:eastAsia="zh-CN"/>
        </w:rPr>
        <w:t xml:space="preserve">further </w:t>
      </w:r>
      <w:r w:rsidR="0092111D" w:rsidRPr="001D3F32">
        <w:rPr>
          <w:rFonts w:eastAsia="宋体"/>
          <w:lang w:eastAsia="zh-CN"/>
        </w:rPr>
        <w:t>considerations on</w:t>
      </w:r>
      <w:r w:rsidR="00F855AB">
        <w:rPr>
          <w:rFonts w:eastAsia="宋体"/>
          <w:lang w:eastAsia="zh-CN"/>
        </w:rPr>
        <w:t xml:space="preserve"> cross-carrier scheduling from SCell to Pcell</w:t>
      </w:r>
      <w:r w:rsidR="008036C4" w:rsidRPr="001D3F32">
        <w:rPr>
          <w:lang w:eastAsia="ja-JP"/>
        </w:rPr>
        <w:t>.</w:t>
      </w:r>
    </w:p>
    <w:p w14:paraId="15E717AB" w14:textId="742B870A" w:rsidR="004C2124" w:rsidRDefault="00651D85" w:rsidP="00CE1A01">
      <w:pPr>
        <w:pStyle w:val="1"/>
        <w:tabs>
          <w:tab w:val="num" w:pos="426"/>
        </w:tabs>
        <w:ind w:left="426" w:hanging="426"/>
        <w:jc w:val="both"/>
        <w:rPr>
          <w:rFonts w:eastAsia="宋体"/>
          <w:lang w:eastAsia="zh-CN"/>
        </w:rPr>
      </w:pPr>
      <w:r>
        <w:rPr>
          <w:rFonts w:eastAsia="宋体" w:hint="eastAsia"/>
          <w:lang w:eastAsia="zh-CN"/>
        </w:rPr>
        <w:t>Discussion</w:t>
      </w:r>
    </w:p>
    <w:p w14:paraId="0C2EE158" w14:textId="77777777" w:rsidR="002C4C2A" w:rsidRDefault="002C4C2A" w:rsidP="002C4C2A">
      <w:pPr>
        <w:pStyle w:val="2"/>
      </w:pPr>
      <w:r w:rsidRPr="004F43EE">
        <w:t>CCS configuration</w:t>
      </w:r>
    </w:p>
    <w:p w14:paraId="514AD878" w14:textId="634CC582" w:rsidR="00594352" w:rsidRDefault="00594352" w:rsidP="00594352">
      <w:pPr>
        <w:jc w:val="both"/>
        <w:rPr>
          <w:lang w:val="en-US" w:eastAsia="ja-JP"/>
        </w:rPr>
      </w:pPr>
      <w:r>
        <w:rPr>
          <w:lang w:val="en-US" w:eastAsia="ja-JP"/>
        </w:rPr>
        <w:t>In Rel-15&amp;Rel-16 cross-</w:t>
      </w:r>
      <w:r w:rsidRPr="00F855AB">
        <w:rPr>
          <w:lang w:val="en-US" w:eastAsia="ja-JP"/>
        </w:rPr>
        <w:t>carrier scheduling</w:t>
      </w:r>
      <w:r>
        <w:rPr>
          <w:lang w:val="en-US" w:eastAsia="ja-JP"/>
        </w:rPr>
        <w:t>, o</w:t>
      </w:r>
      <w:r w:rsidRPr="00F855AB">
        <w:rPr>
          <w:lang w:val="en-US" w:eastAsia="ja-JP"/>
        </w:rPr>
        <w:t>ne SCell can</w:t>
      </w:r>
      <w:r>
        <w:rPr>
          <w:lang w:val="en-US" w:eastAsia="ja-JP"/>
        </w:rPr>
        <w:t xml:space="preserve"> be</w:t>
      </w:r>
      <w:r w:rsidRPr="00F855AB">
        <w:rPr>
          <w:lang w:val="en-US" w:eastAsia="ja-JP"/>
        </w:rPr>
        <w:t xml:space="preserve"> schedule</w:t>
      </w:r>
      <w:r>
        <w:rPr>
          <w:lang w:val="en-US" w:eastAsia="ja-JP"/>
        </w:rPr>
        <w:t xml:space="preserve">d by the </w:t>
      </w:r>
      <w:r w:rsidRPr="00F855AB">
        <w:rPr>
          <w:lang w:val="en-US" w:eastAsia="ja-JP"/>
        </w:rPr>
        <w:t>P(S)cell</w:t>
      </w:r>
      <w:r>
        <w:rPr>
          <w:lang w:val="en-US" w:eastAsia="ja-JP"/>
        </w:rPr>
        <w:t xml:space="preserve"> or a SCell which is configured by higher layer signaling. For </w:t>
      </w:r>
      <w:r>
        <w:rPr>
          <w:rFonts w:eastAsia="宋体" w:hint="eastAsia"/>
          <w:lang w:eastAsia="zh-CN"/>
        </w:rPr>
        <w:t>cross-carrier scheduling from S</w:t>
      </w:r>
      <w:r>
        <w:rPr>
          <w:rFonts w:eastAsia="宋体"/>
          <w:lang w:eastAsia="zh-CN"/>
        </w:rPr>
        <w:t>C</w:t>
      </w:r>
      <w:r>
        <w:rPr>
          <w:rFonts w:eastAsia="宋体" w:hint="eastAsia"/>
          <w:lang w:eastAsia="zh-CN"/>
        </w:rPr>
        <w:t>ell to Pcell</w:t>
      </w:r>
      <w:r>
        <w:rPr>
          <w:rFonts w:eastAsia="宋体"/>
          <w:lang w:eastAsia="zh-CN"/>
        </w:rPr>
        <w:t xml:space="preserve">, </w:t>
      </w:r>
      <w:r w:rsidR="00A4636E">
        <w:rPr>
          <w:rFonts w:eastAsia="宋体"/>
          <w:lang w:eastAsia="zh-CN"/>
        </w:rPr>
        <w:t xml:space="preserve">it was agreed that </w:t>
      </w:r>
      <w:r>
        <w:rPr>
          <w:rFonts w:eastAsia="宋体"/>
          <w:lang w:eastAsia="zh-CN"/>
        </w:rPr>
        <w:t>o</w:t>
      </w:r>
      <w:r w:rsidRPr="00F855AB">
        <w:rPr>
          <w:lang w:val="en-US" w:eastAsia="ja-JP"/>
        </w:rPr>
        <w:t xml:space="preserve">nly one </w:t>
      </w:r>
      <w:r w:rsidR="00A4636E">
        <w:rPr>
          <w:lang w:val="en-US" w:eastAsia="ja-JP"/>
        </w:rPr>
        <w:t>s</w:t>
      </w:r>
      <w:r w:rsidRPr="00F855AB">
        <w:rPr>
          <w:lang w:val="en-US" w:eastAsia="ja-JP"/>
        </w:rPr>
        <w:t xml:space="preserve">SCell can schedule P(S)cell, and this </w:t>
      </w:r>
      <w:r w:rsidR="00A4636E">
        <w:rPr>
          <w:lang w:val="en-US" w:eastAsia="ja-JP"/>
        </w:rPr>
        <w:t>s</w:t>
      </w:r>
      <w:r w:rsidRPr="00F855AB">
        <w:rPr>
          <w:lang w:val="en-US" w:eastAsia="ja-JP"/>
        </w:rPr>
        <w:t xml:space="preserve">Scell index </w:t>
      </w:r>
      <w:r>
        <w:rPr>
          <w:lang w:val="en-US" w:eastAsia="ja-JP"/>
        </w:rPr>
        <w:t xml:space="preserve">is </w:t>
      </w:r>
      <w:r w:rsidRPr="00F855AB">
        <w:rPr>
          <w:lang w:val="en-US" w:eastAsia="ja-JP"/>
        </w:rPr>
        <w:t>explicitly configured</w:t>
      </w:r>
      <w:r>
        <w:rPr>
          <w:lang w:val="en-US" w:eastAsia="ja-JP"/>
        </w:rPr>
        <w:t>.</w:t>
      </w:r>
    </w:p>
    <w:p w14:paraId="3F5F4FD5" w14:textId="1341E758" w:rsidR="00594352" w:rsidRDefault="00594352" w:rsidP="00594352">
      <w:pPr>
        <w:jc w:val="both"/>
        <w:rPr>
          <w:lang w:val="en-US" w:eastAsia="ja-JP"/>
        </w:rPr>
      </w:pPr>
      <w:r>
        <w:rPr>
          <w:rFonts w:eastAsia="宋体" w:hint="eastAsia"/>
          <w:lang w:eastAsia="zh-CN"/>
        </w:rPr>
        <w:t xml:space="preserve">Regarding cross-carrier scheduling from </w:t>
      </w:r>
      <w:r w:rsidR="00A4636E">
        <w:rPr>
          <w:rFonts w:eastAsia="宋体"/>
          <w:lang w:eastAsia="zh-CN"/>
        </w:rPr>
        <w:t>s</w:t>
      </w:r>
      <w:r>
        <w:rPr>
          <w:rFonts w:eastAsia="宋体" w:hint="eastAsia"/>
          <w:lang w:eastAsia="zh-CN"/>
        </w:rPr>
        <w:t>S</w:t>
      </w:r>
      <w:r>
        <w:rPr>
          <w:rFonts w:eastAsia="宋体"/>
          <w:lang w:eastAsia="zh-CN"/>
        </w:rPr>
        <w:t>C</w:t>
      </w:r>
      <w:r>
        <w:rPr>
          <w:rFonts w:eastAsia="宋体" w:hint="eastAsia"/>
          <w:lang w:eastAsia="zh-CN"/>
        </w:rPr>
        <w:t>ell to Pcell</w:t>
      </w:r>
      <w:r>
        <w:rPr>
          <w:rFonts w:eastAsia="宋体"/>
          <w:lang w:eastAsia="zh-CN"/>
        </w:rPr>
        <w:t xml:space="preserve">, it is proposed to </w:t>
      </w:r>
      <w:r>
        <w:rPr>
          <w:lang w:val="en-US" w:eastAsia="ja-JP"/>
        </w:rPr>
        <w:t>use Rel-15&amp;Rel-16 cross-</w:t>
      </w:r>
      <w:r w:rsidRPr="00F855AB">
        <w:rPr>
          <w:lang w:val="en-US" w:eastAsia="ja-JP"/>
        </w:rPr>
        <w:t>carrier scheduling structure as the starting point</w:t>
      </w:r>
      <w:r>
        <w:rPr>
          <w:lang w:val="en-US" w:eastAsia="ja-JP"/>
        </w:rPr>
        <w:t xml:space="preserve">.  </w:t>
      </w:r>
    </w:p>
    <w:p w14:paraId="468668DC" w14:textId="77777777" w:rsidR="00594352" w:rsidRPr="005E0506" w:rsidRDefault="00594352" w:rsidP="00594352">
      <w:pPr>
        <w:pStyle w:val="afe"/>
        <w:numPr>
          <w:ilvl w:val="0"/>
          <w:numId w:val="30"/>
        </w:numPr>
        <w:ind w:leftChars="0"/>
        <w:jc w:val="both"/>
        <w:rPr>
          <w:b/>
          <w:i/>
          <w:lang w:val="en-US" w:eastAsia="ja-JP"/>
        </w:rPr>
      </w:pPr>
      <w:r w:rsidRPr="002915EF">
        <w:rPr>
          <w:b/>
          <w:i/>
          <w:lang w:val="en-US" w:eastAsia="ja-JP"/>
        </w:rPr>
        <w:lastRenderedPageBreak/>
        <w:t xml:space="preserve">Rel-15&amp;Rel-16 cross-carrier scheduling </w:t>
      </w:r>
      <w:r>
        <w:rPr>
          <w:b/>
          <w:i/>
          <w:lang w:val="en-US" w:eastAsia="ja-JP"/>
        </w:rPr>
        <w:t>framework can be used</w:t>
      </w:r>
      <w:r w:rsidRPr="002915EF">
        <w:rPr>
          <w:b/>
          <w:i/>
          <w:lang w:val="en-US" w:eastAsia="ja-JP"/>
        </w:rPr>
        <w:t xml:space="preserve"> as the starting point</w:t>
      </w:r>
      <w:r w:rsidRPr="006A19BA">
        <w:rPr>
          <w:b/>
          <w:i/>
          <w:lang w:val="en-US" w:eastAsia="ja-JP"/>
        </w:rPr>
        <w:t xml:space="preserve"> </w:t>
      </w:r>
      <w:r>
        <w:rPr>
          <w:b/>
          <w:i/>
          <w:lang w:val="en-US" w:eastAsia="ja-JP"/>
        </w:rPr>
        <w:t>f</w:t>
      </w:r>
      <w:r w:rsidRPr="004E0BD2">
        <w:rPr>
          <w:b/>
          <w:i/>
          <w:lang w:val="en-US" w:eastAsia="ja-JP"/>
        </w:rPr>
        <w:t xml:space="preserve">or </w:t>
      </w:r>
      <w:r w:rsidRPr="004E0BD2">
        <w:rPr>
          <w:rFonts w:eastAsia="宋体" w:hint="eastAsia"/>
          <w:b/>
          <w:i/>
          <w:lang w:eastAsia="zh-CN"/>
        </w:rPr>
        <w:t>cross-carrier scheduling from S</w:t>
      </w:r>
      <w:r w:rsidRPr="004E0BD2">
        <w:rPr>
          <w:rFonts w:eastAsia="宋体"/>
          <w:b/>
          <w:i/>
          <w:lang w:eastAsia="zh-CN"/>
        </w:rPr>
        <w:t>C</w:t>
      </w:r>
      <w:r w:rsidRPr="004E0BD2">
        <w:rPr>
          <w:rFonts w:eastAsia="宋体" w:hint="eastAsia"/>
          <w:b/>
          <w:i/>
          <w:lang w:eastAsia="zh-CN"/>
        </w:rPr>
        <w:t>ell to Pcell</w:t>
      </w:r>
      <w:r>
        <w:rPr>
          <w:rFonts w:eastAsia="宋体"/>
          <w:b/>
          <w:i/>
          <w:lang w:eastAsia="zh-CN"/>
        </w:rPr>
        <w:t>.</w:t>
      </w:r>
    </w:p>
    <w:p w14:paraId="27891080" w14:textId="5E41227B" w:rsidR="005E0506" w:rsidRPr="005E0506" w:rsidRDefault="005E0506" w:rsidP="005E0506">
      <w:pPr>
        <w:rPr>
          <w:b/>
          <w:u w:val="single"/>
        </w:rPr>
      </w:pPr>
      <w:r w:rsidRPr="005E0506">
        <w:rPr>
          <w:b/>
          <w:u w:val="single"/>
          <w:lang w:val="en-US" w:eastAsia="ja-JP"/>
        </w:rPr>
        <w:t>CIF configuration</w:t>
      </w:r>
    </w:p>
    <w:p w14:paraId="598FCCA5" w14:textId="48425F5C" w:rsidR="002C4C2A" w:rsidRDefault="002C4C2A" w:rsidP="002C4C2A">
      <w:pPr>
        <w:jc w:val="both"/>
        <w:rPr>
          <w:lang w:val="en-US" w:eastAsia="ja-JP"/>
        </w:rPr>
      </w:pPr>
      <w:r>
        <w:rPr>
          <w:lang w:val="en-US" w:eastAsia="ja-JP"/>
        </w:rPr>
        <w:t xml:space="preserve">For the </w:t>
      </w:r>
      <w:r w:rsidR="005E0506">
        <w:rPr>
          <w:lang w:val="en-US" w:eastAsia="ja-JP"/>
        </w:rPr>
        <w:t>s</w:t>
      </w:r>
      <w:r>
        <w:rPr>
          <w:lang w:val="en-US" w:eastAsia="ja-JP"/>
        </w:rPr>
        <w:t>SCell which can schedule P(S)cell, a</w:t>
      </w:r>
      <w:r w:rsidRPr="00F855AB">
        <w:rPr>
          <w:lang w:val="en-US" w:eastAsia="ja-JP"/>
        </w:rPr>
        <w:t xml:space="preserve"> specific CI</w:t>
      </w:r>
      <w:r>
        <w:rPr>
          <w:lang w:val="en-US" w:eastAsia="ja-JP"/>
        </w:rPr>
        <w:t>F</w:t>
      </w:r>
      <w:r w:rsidRPr="00F855AB">
        <w:rPr>
          <w:lang w:val="en-US" w:eastAsia="ja-JP"/>
        </w:rPr>
        <w:t xml:space="preserve"> </w:t>
      </w:r>
      <w:r>
        <w:rPr>
          <w:lang w:val="en-US" w:eastAsia="ja-JP"/>
        </w:rPr>
        <w:t xml:space="preserve"> </w:t>
      </w:r>
      <w:r w:rsidRPr="00F855AB">
        <w:rPr>
          <w:lang w:val="en-US" w:eastAsia="ja-JP"/>
        </w:rPr>
        <w:t>for P(S)cell is configured</w:t>
      </w:r>
      <w:r>
        <w:rPr>
          <w:lang w:val="en-US" w:eastAsia="ja-JP"/>
        </w:rPr>
        <w:t xml:space="preserve"> in </w:t>
      </w:r>
      <w:r w:rsidRPr="006A656B">
        <w:rPr>
          <w:i/>
          <w:lang w:val="en-US" w:eastAsia="ja-JP"/>
        </w:rPr>
        <w:t>CrossCarrierSchedulingConfig</w:t>
      </w:r>
      <w:r>
        <w:rPr>
          <w:lang w:val="en-US" w:eastAsia="ja-JP"/>
        </w:rPr>
        <w:t xml:space="preserve">. </w:t>
      </w:r>
      <w:r w:rsidR="005E0506">
        <w:rPr>
          <w:lang w:val="en-US" w:eastAsia="ja-JP"/>
        </w:rPr>
        <w:t xml:space="preserve">When the CIF is </w:t>
      </w:r>
      <w:r w:rsidR="005E0506" w:rsidRPr="00F855AB">
        <w:rPr>
          <w:lang w:val="en-US" w:eastAsia="ja-JP"/>
        </w:rPr>
        <w:t xml:space="preserve">indicated in </w:t>
      </w:r>
      <w:r w:rsidR="005E0506">
        <w:rPr>
          <w:lang w:val="en-US" w:eastAsia="ja-JP"/>
        </w:rPr>
        <w:t xml:space="preserve">one </w:t>
      </w:r>
      <w:r w:rsidR="005E0506" w:rsidRPr="00F855AB">
        <w:rPr>
          <w:lang w:val="en-US" w:eastAsia="ja-JP"/>
        </w:rPr>
        <w:t>DCI</w:t>
      </w:r>
      <w:r w:rsidR="005E0506">
        <w:rPr>
          <w:lang w:val="en-US" w:eastAsia="ja-JP"/>
        </w:rPr>
        <w:t xml:space="preserve"> sent from the sSCell, it means this DCI is for scheduling P(S)cell, which is similar as Rel-15/Rel-16 CIF mechanism.</w:t>
      </w:r>
    </w:p>
    <w:p w14:paraId="7CAAB10D" w14:textId="3BFF497A" w:rsidR="002C4C2A" w:rsidRDefault="00FE4E68" w:rsidP="002C4C2A">
      <w:pPr>
        <w:jc w:val="center"/>
      </w:pPr>
      <w:r>
        <w:object w:dxaOrig="9160" w:dyaOrig="1624" w14:anchorId="5AD3D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81.15pt" o:ole="">
            <v:imagedata r:id="rId8" o:title=""/>
          </v:shape>
          <o:OLEObject Type="Embed" ProgID="Visio.Drawing.11" ShapeID="_x0000_i1025" DrawAspect="Content" ObjectID="_1672473428" r:id="rId9"/>
        </w:object>
      </w:r>
    </w:p>
    <w:p w14:paraId="3B573B21" w14:textId="1CEC794B" w:rsidR="002C4C2A" w:rsidRDefault="002C4C2A" w:rsidP="002C4C2A">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FE4E68">
        <w:t>A</w:t>
      </w:r>
      <w:r>
        <w:t>n example for CIF for P(S)cell</w:t>
      </w:r>
    </w:p>
    <w:p w14:paraId="74AC71C6" w14:textId="57AEEC02" w:rsidR="00606731" w:rsidRPr="00606731" w:rsidRDefault="00606731" w:rsidP="00606731">
      <w:pPr>
        <w:pStyle w:val="afe"/>
        <w:numPr>
          <w:ilvl w:val="0"/>
          <w:numId w:val="30"/>
        </w:numPr>
        <w:ind w:leftChars="0"/>
        <w:rPr>
          <w:rFonts w:eastAsia="宋体"/>
          <w:b/>
          <w:i/>
          <w:lang w:eastAsia="zh-CN"/>
        </w:rPr>
      </w:pPr>
      <w:r w:rsidRPr="00606731">
        <w:rPr>
          <w:rFonts w:eastAsia="宋体"/>
          <w:b/>
          <w:i/>
          <w:lang w:eastAsia="zh-CN"/>
        </w:rPr>
        <w:t>A</w:t>
      </w:r>
      <w:r>
        <w:rPr>
          <w:rFonts w:eastAsia="宋体"/>
          <w:b/>
          <w:i/>
          <w:lang w:eastAsia="zh-CN"/>
        </w:rPr>
        <w:t>n</w:t>
      </w:r>
      <w:r w:rsidRPr="00606731">
        <w:rPr>
          <w:rFonts w:eastAsia="宋体" w:hint="eastAsia"/>
          <w:b/>
          <w:i/>
          <w:lang w:eastAsia="zh-CN"/>
        </w:rPr>
        <w:t xml:space="preserve"> </w:t>
      </w:r>
      <w:r w:rsidRPr="00606731">
        <w:rPr>
          <w:rFonts w:eastAsia="宋体"/>
          <w:b/>
          <w:i/>
          <w:lang w:eastAsia="zh-CN"/>
        </w:rPr>
        <w:t xml:space="preserve">explicit CIF in </w:t>
      </w:r>
      <w:r w:rsidRPr="00606731">
        <w:rPr>
          <w:b/>
          <w:i/>
          <w:lang w:val="en-US" w:eastAsia="ja-JP"/>
        </w:rPr>
        <w:t>CrossCarrierSchedulingConfig</w:t>
      </w:r>
      <w:r w:rsidRPr="00606731">
        <w:rPr>
          <w:b/>
          <w:i/>
        </w:rPr>
        <w:t xml:space="preserve"> is configured for PCell/PSCell.</w:t>
      </w:r>
    </w:p>
    <w:p w14:paraId="03D4AA18" w14:textId="078CE77A" w:rsidR="005E0506" w:rsidRDefault="002C4C2A" w:rsidP="005E0506">
      <w:pPr>
        <w:rPr>
          <w:b/>
          <w:u w:val="single"/>
          <w:lang w:eastAsia="zh-CN"/>
        </w:rPr>
      </w:pPr>
      <w:r w:rsidRPr="005E0506">
        <w:rPr>
          <w:b/>
          <w:u w:val="single"/>
          <w:lang w:eastAsia="zh-CN"/>
        </w:rPr>
        <w:t>Search space</w:t>
      </w:r>
      <w:r w:rsidR="00606731">
        <w:rPr>
          <w:b/>
          <w:u w:val="single"/>
          <w:lang w:eastAsia="zh-CN"/>
        </w:rPr>
        <w:t xml:space="preserve"> sets configuration</w:t>
      </w:r>
    </w:p>
    <w:p w14:paraId="6CEC32F9" w14:textId="346A206E" w:rsidR="00606731" w:rsidRDefault="00606731" w:rsidP="00606731">
      <w:pPr>
        <w:jc w:val="both"/>
        <w:rPr>
          <w:lang w:val="en-US" w:eastAsia="ja-JP"/>
        </w:rPr>
      </w:pPr>
      <w:r>
        <w:rPr>
          <w:rFonts w:eastAsia="宋体"/>
          <w:lang w:val="en-US" w:eastAsia="zh-CN"/>
        </w:rPr>
        <w:t xml:space="preserve">When P(S)cell supports cross-carrier scheduling by </w:t>
      </w:r>
      <w:r w:rsidR="00FE4E68">
        <w:rPr>
          <w:rFonts w:eastAsia="宋体"/>
          <w:lang w:val="en-US" w:eastAsia="zh-CN"/>
        </w:rPr>
        <w:t>s</w:t>
      </w:r>
      <w:r>
        <w:rPr>
          <w:rFonts w:eastAsia="宋体"/>
          <w:lang w:val="en-US" w:eastAsia="zh-CN"/>
        </w:rPr>
        <w:t xml:space="preserve">SCell, P(S)cell still can be self-scheduled, which means there are some search spaces for self-scheduled, and some are for cross-carrier scheduled. </w:t>
      </w:r>
      <w:r>
        <w:rPr>
          <w:lang w:val="en-US" w:eastAsia="ja-JP"/>
        </w:rPr>
        <w:t xml:space="preserve">For self-scheduled, a search space is associated with its </w:t>
      </w:r>
      <w:r w:rsidR="00FE4E68">
        <w:rPr>
          <w:lang w:val="en-US" w:eastAsia="ja-JP"/>
        </w:rPr>
        <w:t xml:space="preserve">own </w:t>
      </w:r>
      <w:r>
        <w:rPr>
          <w:lang w:val="en-US" w:eastAsia="ja-JP"/>
        </w:rPr>
        <w:t>CORESET</w:t>
      </w:r>
      <w:r w:rsidR="00FE4E68">
        <w:rPr>
          <w:lang w:val="en-US" w:eastAsia="ja-JP"/>
        </w:rPr>
        <w:t xml:space="preserve"> located in P(S)cell</w:t>
      </w:r>
      <w:r>
        <w:rPr>
          <w:lang w:val="en-US" w:eastAsia="ja-JP"/>
        </w:rPr>
        <w:t xml:space="preserve">, which is same as Rel-15. </w:t>
      </w:r>
      <w:r w:rsidR="00FE4E68">
        <w:rPr>
          <w:lang w:val="en-US" w:eastAsia="ja-JP"/>
        </w:rPr>
        <w:t>Regarding</w:t>
      </w:r>
      <w:r>
        <w:rPr>
          <w:lang w:val="en-US" w:eastAsia="ja-JP"/>
        </w:rPr>
        <w:t xml:space="preserve"> cross-carrier scheduling, search space </w:t>
      </w:r>
      <w:r w:rsidR="00FE4E68">
        <w:rPr>
          <w:lang w:val="en-US" w:eastAsia="ja-JP"/>
        </w:rPr>
        <w:t>sets are</w:t>
      </w:r>
      <w:r>
        <w:rPr>
          <w:lang w:val="en-US" w:eastAsia="ja-JP"/>
        </w:rPr>
        <w:t xml:space="preserve"> associated with the CORESET </w:t>
      </w:r>
      <w:r w:rsidR="00FE4E68">
        <w:rPr>
          <w:lang w:val="en-US" w:eastAsia="ja-JP"/>
        </w:rPr>
        <w:t>located in</w:t>
      </w:r>
      <w:r>
        <w:rPr>
          <w:lang w:val="en-US" w:eastAsia="ja-JP"/>
        </w:rPr>
        <w:t xml:space="preserve"> the scheduling SCell. </w:t>
      </w:r>
      <w:r>
        <w:rPr>
          <w:rFonts w:eastAsia="宋体"/>
          <w:lang w:val="en-US" w:eastAsia="zh-CN"/>
        </w:rPr>
        <w:t>We prefer the</w:t>
      </w:r>
      <w:r w:rsidRPr="00F855AB">
        <w:rPr>
          <w:lang w:val="en-US" w:eastAsia="ja-JP"/>
        </w:rPr>
        <w:t xml:space="preserve"> set of sea</w:t>
      </w:r>
      <w:r>
        <w:rPr>
          <w:lang w:val="en-US" w:eastAsia="ja-JP"/>
        </w:rPr>
        <w:t>rch spaces used for cross-</w:t>
      </w:r>
      <w:r w:rsidRPr="00F855AB">
        <w:rPr>
          <w:lang w:val="en-US" w:eastAsia="ja-JP"/>
        </w:rPr>
        <w:t xml:space="preserve">carrier scheduling can be </w:t>
      </w:r>
      <w:r>
        <w:rPr>
          <w:lang w:val="en-US" w:eastAsia="ja-JP"/>
        </w:rPr>
        <w:t xml:space="preserve">separately configured </w:t>
      </w:r>
      <w:r w:rsidRPr="00F855AB">
        <w:rPr>
          <w:lang w:val="en-US" w:eastAsia="ja-JP"/>
        </w:rPr>
        <w:t xml:space="preserve">from the </w:t>
      </w:r>
      <w:r>
        <w:rPr>
          <w:lang w:val="en-US" w:eastAsia="ja-JP"/>
        </w:rPr>
        <w:t>search spaces used for</w:t>
      </w:r>
      <w:r w:rsidRPr="00F855AB">
        <w:rPr>
          <w:lang w:val="en-US" w:eastAsia="ja-JP"/>
        </w:rPr>
        <w:t xml:space="preserve"> self-scheduling.</w:t>
      </w:r>
      <w:r>
        <w:rPr>
          <w:lang w:val="en-US" w:eastAsia="ja-JP"/>
        </w:rPr>
        <w:t xml:space="preserve"> </w:t>
      </w:r>
    </w:p>
    <w:p w14:paraId="23ED6DB8" w14:textId="77777777" w:rsidR="00606731" w:rsidRDefault="00606731" w:rsidP="00606731">
      <w:pPr>
        <w:pStyle w:val="afe"/>
        <w:numPr>
          <w:ilvl w:val="0"/>
          <w:numId w:val="30"/>
        </w:numPr>
        <w:ind w:leftChars="0"/>
        <w:jc w:val="both"/>
        <w:rPr>
          <w:b/>
          <w:i/>
          <w:lang w:val="en-US" w:eastAsia="ja-JP"/>
        </w:rPr>
      </w:pPr>
      <w:r w:rsidRPr="00AB3976">
        <w:rPr>
          <w:rFonts w:eastAsia="宋体"/>
          <w:b/>
          <w:i/>
          <w:lang w:val="en-US" w:eastAsia="zh-CN"/>
        </w:rPr>
        <w:t>The</w:t>
      </w:r>
      <w:r w:rsidRPr="00AB3976">
        <w:rPr>
          <w:b/>
          <w:i/>
          <w:lang w:val="en-US" w:eastAsia="ja-JP"/>
        </w:rPr>
        <w:t xml:space="preserve"> set of search spaces used for cross-carrier scheduling can be separately configured from the search spaces used for self-scheduling.</w:t>
      </w:r>
    </w:p>
    <w:p w14:paraId="4398FAA7" w14:textId="33705EF4" w:rsidR="00606731" w:rsidRPr="00606731" w:rsidRDefault="00606731" w:rsidP="00606731">
      <w:pPr>
        <w:rPr>
          <w:b/>
          <w:u w:val="single"/>
          <w:lang w:eastAsia="zh-CN"/>
        </w:rPr>
      </w:pPr>
      <w:r w:rsidRPr="00606731">
        <w:rPr>
          <w:rFonts w:hint="eastAsia"/>
          <w:b/>
          <w:u w:val="single"/>
          <w:lang w:eastAsia="zh-CN"/>
        </w:rPr>
        <w:t>Search space hash function</w:t>
      </w:r>
    </w:p>
    <w:p w14:paraId="347E52C6" w14:textId="108E134B" w:rsidR="002C4C2A" w:rsidRPr="00606731" w:rsidRDefault="002C4C2A" w:rsidP="00606731">
      <w:pPr>
        <w:jc w:val="both"/>
        <w:rPr>
          <w:rFonts w:eastAsia="宋体"/>
          <w:lang w:eastAsia="zh-CN"/>
        </w:rPr>
      </w:pPr>
      <w:r w:rsidRPr="00606731">
        <w:rPr>
          <w:rFonts w:eastAsia="宋体"/>
          <w:lang w:eastAsia="zh-CN"/>
        </w:rPr>
        <w:t>I</w:t>
      </w:r>
      <w:r w:rsidRPr="00B916EC">
        <w:t xml:space="preserve">f the UE is configured with a </w:t>
      </w:r>
      <w:r>
        <w:t>specific CIF value</w:t>
      </w:r>
      <w:r w:rsidRPr="00B916EC">
        <w:t xml:space="preserve"> </w:t>
      </w:r>
      <w:r>
        <w:t xml:space="preserve">by </w:t>
      </w:r>
      <w:r w:rsidRPr="00606731">
        <w:rPr>
          <w:i/>
        </w:rPr>
        <w:t>CrossCarrierSchedulingConfig</w:t>
      </w:r>
      <w:r>
        <w:t xml:space="preserve"> </w:t>
      </w:r>
      <w:r w:rsidRPr="00B916EC">
        <w:t xml:space="preserve">for the </w:t>
      </w:r>
      <w:r>
        <w:t xml:space="preserve">P(S)cell, additional </w:t>
      </w:r>
      <w:r w:rsidRPr="00515632">
        <w:t>CCE</w:t>
      </w:r>
      <w:r>
        <w:t>s/PDCCH candidates</w:t>
      </w:r>
      <w:r w:rsidRPr="00515632">
        <w:t xml:space="preserve"> corresponding to </w:t>
      </w:r>
      <w:r>
        <w:t xml:space="preserve">this new </w:t>
      </w:r>
      <w:r w:rsidRPr="00515632">
        <w:t>carrier indicator field value</w:t>
      </w:r>
      <w:r>
        <w:t xml:space="preserve"> are increased if Rel-15 hash function is reused for the search spaces. Because the</w:t>
      </w:r>
      <w:r w:rsidRPr="00B916EC">
        <w:t xml:space="preserve"> </w:t>
      </w:r>
      <w:r>
        <w:t>new CIF value is different from the other exiting CIF values for SCells, new CCE indexes can be g</w:t>
      </w:r>
      <w:r w:rsidRPr="00606731">
        <w:rPr>
          <w:rFonts w:eastAsia="宋体" w:hint="eastAsia"/>
          <w:lang w:eastAsia="zh-CN"/>
        </w:rPr>
        <w:t xml:space="preserve">enerated by the following hash </w:t>
      </w:r>
      <w:r w:rsidRPr="00606731">
        <w:rPr>
          <w:rFonts w:eastAsia="宋体"/>
          <w:lang w:eastAsia="zh-CN"/>
        </w:rPr>
        <w:t>function</w:t>
      </w:r>
      <w:r w:rsidRPr="00606731">
        <w:rPr>
          <w:rFonts w:eastAsia="宋体" w:hint="eastAsia"/>
          <w:lang w:eastAsia="zh-CN"/>
        </w:rPr>
        <w:t>.</w:t>
      </w:r>
    </w:p>
    <w:p w14:paraId="70A00F69" w14:textId="77777777" w:rsidR="002C4C2A" w:rsidRPr="00CE1A01" w:rsidRDefault="002C4C2A" w:rsidP="002C4C2A">
      <w:pPr>
        <w:jc w:val="center"/>
      </w:pPr>
      <w:r w:rsidRPr="00CE1A01">
        <w:rPr>
          <w:noProof/>
          <w:lang w:val="en-US" w:eastAsia="zh-CN"/>
        </w:rPr>
        <w:drawing>
          <wp:inline distT="0" distB="0" distL="0" distR="0" wp14:anchorId="6E91250F" wp14:editId="51479C32">
            <wp:extent cx="2927350" cy="527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7350" cy="527050"/>
                    </a:xfrm>
                    <a:prstGeom prst="rect">
                      <a:avLst/>
                    </a:prstGeom>
                    <a:noFill/>
                    <a:ln>
                      <a:noFill/>
                    </a:ln>
                  </pic:spPr>
                </pic:pic>
              </a:graphicData>
            </a:graphic>
          </wp:inline>
        </w:drawing>
      </w:r>
    </w:p>
    <w:p w14:paraId="477C1413" w14:textId="4A633D00" w:rsidR="002C4C2A" w:rsidRPr="00E32E76" w:rsidRDefault="00606731" w:rsidP="00E32E76">
      <w:pPr>
        <w:pStyle w:val="afe"/>
        <w:numPr>
          <w:ilvl w:val="0"/>
          <w:numId w:val="30"/>
        </w:numPr>
        <w:ind w:leftChars="0"/>
        <w:jc w:val="both"/>
        <w:rPr>
          <w:rFonts w:eastAsia="宋体"/>
          <w:b/>
          <w:i/>
          <w:lang w:eastAsia="zh-CN"/>
        </w:rPr>
      </w:pPr>
      <w:r w:rsidRPr="00E32E76">
        <w:rPr>
          <w:rFonts w:eastAsia="宋体"/>
          <w:b/>
          <w:i/>
          <w:lang w:eastAsia="zh-CN"/>
        </w:rPr>
        <w:t>Reuse the current hash function mechanism based on the CIF for PCell/PSCel</w:t>
      </w:r>
      <w:r w:rsidR="00E32E76" w:rsidRPr="00E32E76">
        <w:rPr>
          <w:rFonts w:eastAsia="宋体"/>
          <w:b/>
          <w:i/>
          <w:lang w:eastAsia="zh-CN"/>
        </w:rPr>
        <w:t>l.</w:t>
      </w:r>
    </w:p>
    <w:p w14:paraId="3B034347" w14:textId="74E44D4F" w:rsidR="00E32E76" w:rsidRDefault="002C4C2A" w:rsidP="00E32E76">
      <w:pPr>
        <w:jc w:val="both"/>
        <w:rPr>
          <w:rFonts w:eastAsia="宋体"/>
          <w:b/>
          <w:u w:val="single"/>
          <w:lang w:val="en-US" w:eastAsia="zh-CN"/>
        </w:rPr>
      </w:pPr>
      <w:r w:rsidRPr="00E32E76">
        <w:rPr>
          <w:b/>
          <w:u w:val="single"/>
          <w:lang w:eastAsia="zh-CN"/>
        </w:rPr>
        <w:t>DCI format budget</w:t>
      </w:r>
      <w:r w:rsidR="00E32E76">
        <w:rPr>
          <w:b/>
          <w:u w:val="single"/>
          <w:lang w:eastAsia="zh-CN"/>
        </w:rPr>
        <w:t>,</w:t>
      </w:r>
      <w:r w:rsidR="00E32E76" w:rsidRPr="00E32E76">
        <w:rPr>
          <w:rFonts w:eastAsia="宋体"/>
          <w:b/>
          <w:u w:val="single"/>
          <w:lang w:val="en-US" w:eastAsia="zh-CN"/>
        </w:rPr>
        <w:t xml:space="preserve"> </w:t>
      </w:r>
      <w:r w:rsidR="00E32E76">
        <w:rPr>
          <w:rFonts w:eastAsia="宋体"/>
          <w:b/>
          <w:u w:val="single"/>
          <w:lang w:val="en-US" w:eastAsia="zh-CN"/>
        </w:rPr>
        <w:t xml:space="preserve">number of </w:t>
      </w:r>
      <w:r w:rsidR="00E32E76" w:rsidRPr="00E32E76">
        <w:rPr>
          <w:rFonts w:eastAsia="宋体"/>
          <w:b/>
          <w:u w:val="single"/>
          <w:lang w:val="en-US" w:eastAsia="zh-CN"/>
        </w:rPr>
        <w:t>CORESETs and Search space sets</w:t>
      </w:r>
    </w:p>
    <w:p w14:paraId="67CA644D" w14:textId="305F77B2" w:rsidR="005E0506" w:rsidRDefault="002C4C2A" w:rsidP="00E32E76">
      <w:pPr>
        <w:jc w:val="both"/>
        <w:rPr>
          <w:rFonts w:eastAsia="宋体"/>
          <w:lang w:val="en-US" w:eastAsia="zh-CN"/>
        </w:rPr>
      </w:pPr>
      <w:r w:rsidRPr="00E32E76">
        <w:rPr>
          <w:rFonts w:eastAsia="宋体"/>
          <w:lang w:eastAsia="zh-CN"/>
        </w:rPr>
        <w:t>There are DCI size budget limitations</w:t>
      </w:r>
      <w:r w:rsidR="00FE4E68">
        <w:rPr>
          <w:rFonts w:eastAsia="宋体"/>
          <w:lang w:eastAsia="zh-CN"/>
        </w:rPr>
        <w:t xml:space="preserve">, </w:t>
      </w:r>
      <w:r w:rsidRPr="00E32E76">
        <w:rPr>
          <w:rFonts w:eastAsia="宋体"/>
          <w:lang w:eastAsia="zh-CN"/>
        </w:rPr>
        <w:t>contain</w:t>
      </w:r>
      <w:r w:rsidR="00FE4E68">
        <w:rPr>
          <w:rFonts w:eastAsia="宋体"/>
          <w:lang w:eastAsia="zh-CN"/>
        </w:rPr>
        <w:t>ing</w:t>
      </w:r>
      <w:r w:rsidRPr="00E32E76">
        <w:rPr>
          <w:rFonts w:eastAsia="宋体"/>
          <w:lang w:eastAsia="zh-CN"/>
        </w:rPr>
        <w:t xml:space="preserve"> </w:t>
      </w:r>
      <w:r w:rsidRPr="002625EB">
        <w:rPr>
          <w:lang w:eastAsia="zh-CN"/>
        </w:rPr>
        <w:t>the total number of different DCI sizes configured to monitor</w:t>
      </w:r>
      <w:r>
        <w:rPr>
          <w:lang w:eastAsia="zh-CN"/>
        </w:rPr>
        <w:t xml:space="preserve"> is no more than 4 for the cell, and </w:t>
      </w:r>
      <w:r w:rsidRPr="002625EB">
        <w:rPr>
          <w:lang w:eastAsia="zh-CN"/>
        </w:rPr>
        <w:t xml:space="preserve">the total number of different DCI sizes with </w:t>
      </w:r>
      <w:r w:rsidRPr="00360D1C">
        <w:rPr>
          <w:lang w:eastAsia="zh-CN"/>
        </w:rPr>
        <w:t>C-RNTI</w:t>
      </w:r>
      <w:r w:rsidRPr="002625EB">
        <w:rPr>
          <w:lang w:eastAsia="zh-CN"/>
        </w:rPr>
        <w:t xml:space="preserve"> configured to monitor is no more than 3 for the cell</w:t>
      </w:r>
      <w:r>
        <w:rPr>
          <w:lang w:eastAsia="zh-CN"/>
        </w:rPr>
        <w:t>.</w:t>
      </w:r>
      <w:r w:rsidR="005E0506" w:rsidRPr="00E32E76">
        <w:rPr>
          <w:rFonts w:eastAsia="宋体"/>
          <w:lang w:val="en-US" w:eastAsia="zh-CN"/>
        </w:rPr>
        <w:t xml:space="preserve"> All DCI formats </w:t>
      </w:r>
      <w:r w:rsidR="00EE3F31">
        <w:rPr>
          <w:rFonts w:eastAsia="宋体"/>
          <w:lang w:val="en-US" w:eastAsia="zh-CN"/>
        </w:rPr>
        <w:t xml:space="preserve">configured for P(S)cell should consider the DCI formats both </w:t>
      </w:r>
      <w:r w:rsidR="005E0506" w:rsidRPr="00E32E76">
        <w:rPr>
          <w:rFonts w:eastAsia="宋体"/>
          <w:lang w:val="en-US" w:eastAsia="zh-CN"/>
        </w:rPr>
        <w:t>on P</w:t>
      </w:r>
      <w:r w:rsidR="00EE3F31">
        <w:rPr>
          <w:rFonts w:eastAsia="宋体"/>
          <w:lang w:val="en-US" w:eastAsia="zh-CN"/>
        </w:rPr>
        <w:t>(</w:t>
      </w:r>
      <w:r w:rsidR="005E0506" w:rsidRPr="00E32E76">
        <w:rPr>
          <w:rFonts w:eastAsia="宋体"/>
          <w:lang w:val="en-US" w:eastAsia="zh-CN"/>
        </w:rPr>
        <w:t>S</w:t>
      </w:r>
      <w:r w:rsidR="00EE3F31">
        <w:rPr>
          <w:rFonts w:eastAsia="宋体"/>
          <w:lang w:val="en-US" w:eastAsia="zh-CN"/>
        </w:rPr>
        <w:t>)</w:t>
      </w:r>
      <w:r w:rsidR="005E0506" w:rsidRPr="00E32E76">
        <w:rPr>
          <w:rFonts w:eastAsia="宋体"/>
          <w:lang w:val="en-US" w:eastAsia="zh-CN"/>
        </w:rPr>
        <w:t>Cell and sSCell</w:t>
      </w:r>
      <w:r w:rsidR="00EE3F31">
        <w:rPr>
          <w:rFonts w:eastAsia="宋体"/>
          <w:lang w:val="en-US" w:eastAsia="zh-CN"/>
        </w:rPr>
        <w:t xml:space="preserve">. We prefer the </w:t>
      </w:r>
      <w:r w:rsidR="005E0506" w:rsidRPr="00E32E76">
        <w:rPr>
          <w:rFonts w:eastAsia="宋体"/>
          <w:lang w:val="en-US" w:eastAsia="zh-CN"/>
        </w:rPr>
        <w:t>total DCI formats monitored by UE should satisfy the current DCI format budget.</w:t>
      </w:r>
    </w:p>
    <w:p w14:paraId="1F53DF2D" w14:textId="2BF5F7DD" w:rsidR="00E32E76" w:rsidRPr="00E32E76" w:rsidRDefault="00EE3F31" w:rsidP="00E32E76">
      <w:r>
        <w:t xml:space="preserve">Meanwhile, a </w:t>
      </w:r>
      <w:r w:rsidR="00E32E76" w:rsidRPr="00E32E76">
        <w:t xml:space="preserve">UE </w:t>
      </w:r>
      <w:r w:rsidR="00E32E76">
        <w:t xml:space="preserve">does not expected to be configured with more than 3 CORESETs and 10 search space sets per BWP per serving cell. We think this is still valid when CSS from sSCell to PCell/PSCell. </w:t>
      </w:r>
    </w:p>
    <w:p w14:paraId="06306C92" w14:textId="1911FB67" w:rsidR="00EE3F31" w:rsidRDefault="00EE3F31" w:rsidP="00E32E76">
      <w:pPr>
        <w:pStyle w:val="afe"/>
        <w:numPr>
          <w:ilvl w:val="0"/>
          <w:numId w:val="30"/>
        </w:numPr>
        <w:ind w:leftChars="0"/>
        <w:rPr>
          <w:b/>
          <w:i/>
        </w:rPr>
      </w:pPr>
      <w:r>
        <w:rPr>
          <w:rFonts w:eastAsia="宋体"/>
          <w:b/>
          <w:i/>
          <w:lang w:eastAsia="zh-CN"/>
        </w:rPr>
        <w:t>T</w:t>
      </w:r>
      <w:r>
        <w:rPr>
          <w:rFonts w:eastAsia="宋体" w:hint="eastAsia"/>
          <w:b/>
          <w:i/>
          <w:lang w:eastAsia="zh-CN"/>
        </w:rPr>
        <w:t xml:space="preserve">he </w:t>
      </w:r>
      <w:r>
        <w:rPr>
          <w:rFonts w:eastAsia="宋体"/>
          <w:b/>
          <w:i/>
          <w:lang w:eastAsia="zh-CN"/>
        </w:rPr>
        <w:t xml:space="preserve">Total number of </w:t>
      </w:r>
      <w:r w:rsidRPr="00E32E76">
        <w:rPr>
          <w:b/>
          <w:i/>
        </w:rPr>
        <w:t xml:space="preserve">DCI format </w:t>
      </w:r>
      <w:r>
        <w:rPr>
          <w:b/>
          <w:i/>
        </w:rPr>
        <w:t>sizes</w:t>
      </w:r>
      <w:r w:rsidRPr="00E32E76">
        <w:rPr>
          <w:b/>
          <w:i/>
        </w:rPr>
        <w:t>, CORESETs and search space sets</w:t>
      </w:r>
      <w:r>
        <w:rPr>
          <w:b/>
          <w:i/>
        </w:rPr>
        <w:t xml:space="preserve"> consist of two parts on P(S)cell and sScell.</w:t>
      </w:r>
    </w:p>
    <w:p w14:paraId="459C0C56" w14:textId="79C7EF33" w:rsidR="005E0506" w:rsidRPr="00E32E76" w:rsidRDefault="00E32E76" w:rsidP="00E32E76">
      <w:pPr>
        <w:pStyle w:val="afe"/>
        <w:numPr>
          <w:ilvl w:val="0"/>
          <w:numId w:val="30"/>
        </w:numPr>
        <w:ind w:leftChars="0"/>
        <w:rPr>
          <w:b/>
          <w:i/>
        </w:rPr>
      </w:pPr>
      <w:r w:rsidRPr="00E32E76">
        <w:rPr>
          <w:b/>
          <w:i/>
        </w:rPr>
        <w:t xml:space="preserve">DCI format budget, maximum number of CORESETs and search space sets can be configured per BWP </w:t>
      </w:r>
      <w:r w:rsidR="00EE3F31">
        <w:rPr>
          <w:b/>
          <w:i/>
        </w:rPr>
        <w:t>for P(S)cell</w:t>
      </w:r>
      <w:r w:rsidRPr="00E32E76">
        <w:rPr>
          <w:b/>
          <w:i/>
        </w:rPr>
        <w:t xml:space="preserve"> should be maintained as Rel-15/Rel-16.</w:t>
      </w:r>
    </w:p>
    <w:p w14:paraId="11FE3F42" w14:textId="38650484" w:rsidR="007E3997" w:rsidRPr="004F2FF1" w:rsidRDefault="007E3997" w:rsidP="007E3997">
      <w:pPr>
        <w:pStyle w:val="2"/>
        <w:rPr>
          <w:lang w:val="en-US"/>
        </w:rPr>
      </w:pPr>
      <w:bookmarkStart w:id="5" w:name="_Hlk48495068"/>
      <w:r>
        <w:rPr>
          <w:lang w:val="en-US"/>
        </w:rPr>
        <w:t xml:space="preserve">Search Space and DCI format handling </w:t>
      </w:r>
    </w:p>
    <w:bookmarkEnd w:id="5"/>
    <w:p w14:paraId="2AF2C222" w14:textId="05D30EA9" w:rsidR="007E3997" w:rsidRPr="004B0AB1" w:rsidRDefault="007E3997" w:rsidP="007E3997">
      <w:pPr>
        <w:rPr>
          <w:b/>
          <w:u w:val="single"/>
          <w:lang w:val="en-US" w:eastAsia="zh-CN"/>
        </w:rPr>
      </w:pPr>
      <w:r w:rsidRPr="004B0AB1">
        <w:rPr>
          <w:b/>
          <w:u w:val="single"/>
          <w:lang w:val="en-US" w:eastAsia="zh-CN"/>
        </w:rPr>
        <w:t>DCI formats 0_0 and 1_0 for scheduling PDSCH/PUSCH on PCell/PSCell in CSS or USS</w:t>
      </w:r>
    </w:p>
    <w:p w14:paraId="0D515FC0" w14:textId="565E3DFE" w:rsidR="007E3997" w:rsidRDefault="007E3997" w:rsidP="007E3997">
      <w:pPr>
        <w:rPr>
          <w:lang w:val="en-US" w:eastAsia="zh-CN"/>
        </w:rPr>
      </w:pPr>
      <w:r>
        <w:rPr>
          <w:rFonts w:eastAsia="宋体" w:hint="eastAsia"/>
          <w:lang w:val="en-US" w:eastAsia="zh-CN"/>
        </w:rPr>
        <w:lastRenderedPageBreak/>
        <w:t xml:space="preserve">Considering DCI formats 0_0 and 1_0 do not have carrier indicator field, they cannot support cross carrier scheduling based on the current configuration. </w:t>
      </w:r>
      <w:r>
        <w:rPr>
          <w:rFonts w:eastAsia="宋体"/>
          <w:lang w:val="en-US" w:eastAsia="zh-CN"/>
        </w:rPr>
        <w:t>Because sScell has its own DCI format 0_0 and 1_0, it is impossible to distinguish its own DCIs or PCell/PSCell’s DCIs. Therefore,</w:t>
      </w:r>
      <w:r w:rsidR="004B0AB1">
        <w:rPr>
          <w:rFonts w:eastAsia="宋体"/>
          <w:lang w:val="en-US" w:eastAsia="zh-CN"/>
        </w:rPr>
        <w:t xml:space="preserve"> we proposal </w:t>
      </w:r>
      <w:r w:rsidR="004B0AB1" w:rsidRPr="00987E32">
        <w:rPr>
          <w:rFonts w:hint="eastAsia"/>
          <w:lang w:eastAsia="zh-CN"/>
        </w:rPr>
        <w:t xml:space="preserve">UE monitors </w:t>
      </w:r>
      <w:r w:rsidR="004B0AB1">
        <w:rPr>
          <w:lang w:eastAsia="zh-CN"/>
        </w:rPr>
        <w:t xml:space="preserve">DCI formats 1_0 and 0_0 in both </w:t>
      </w:r>
      <w:r w:rsidR="004B0AB1" w:rsidRPr="00987E32">
        <w:rPr>
          <w:rFonts w:hint="eastAsia"/>
          <w:lang w:eastAsia="zh-CN"/>
        </w:rPr>
        <w:t>CSS sets</w:t>
      </w:r>
      <w:r w:rsidR="004B0AB1">
        <w:rPr>
          <w:lang w:eastAsia="zh-CN"/>
        </w:rPr>
        <w:t xml:space="preserve"> and USS sets</w:t>
      </w:r>
      <w:r w:rsidR="004B0AB1" w:rsidRPr="00987E32">
        <w:rPr>
          <w:rFonts w:hint="eastAsia"/>
          <w:lang w:eastAsia="zh-CN"/>
        </w:rPr>
        <w:t xml:space="preserve"> only on the PCell/PSCell and not on the sSCell</w:t>
      </w:r>
      <w:r w:rsidR="004B0AB1">
        <w:rPr>
          <w:lang w:val="en-US" w:eastAsia="zh-CN"/>
        </w:rPr>
        <w:t>.</w:t>
      </w:r>
    </w:p>
    <w:p w14:paraId="36C5A15B" w14:textId="46CFC973" w:rsidR="00835CDE" w:rsidRPr="00835CDE" w:rsidRDefault="00835CDE" w:rsidP="00835CDE">
      <w:pPr>
        <w:pStyle w:val="afe"/>
        <w:numPr>
          <w:ilvl w:val="0"/>
          <w:numId w:val="30"/>
        </w:numPr>
        <w:ind w:leftChars="0"/>
        <w:rPr>
          <w:b/>
          <w:i/>
          <w:lang w:val="en-US" w:eastAsia="zh-CN"/>
        </w:rPr>
      </w:pPr>
      <w:r w:rsidRPr="00835CDE">
        <w:rPr>
          <w:rFonts w:hint="eastAsia"/>
          <w:b/>
          <w:i/>
          <w:lang w:eastAsia="zh-CN"/>
        </w:rPr>
        <w:t xml:space="preserve">UE monitors </w:t>
      </w:r>
      <w:r w:rsidRPr="00835CDE">
        <w:rPr>
          <w:b/>
          <w:i/>
          <w:lang w:eastAsia="zh-CN"/>
        </w:rPr>
        <w:t xml:space="preserve">DCI formats 1_0 and 0_0 in both </w:t>
      </w:r>
      <w:r w:rsidRPr="00835CDE">
        <w:rPr>
          <w:rFonts w:hint="eastAsia"/>
          <w:b/>
          <w:i/>
          <w:lang w:eastAsia="zh-CN"/>
        </w:rPr>
        <w:t>CSS sets</w:t>
      </w:r>
      <w:r w:rsidRPr="00835CDE">
        <w:rPr>
          <w:b/>
          <w:i/>
          <w:lang w:eastAsia="zh-CN"/>
        </w:rPr>
        <w:t xml:space="preserve"> and USS sets</w:t>
      </w:r>
      <w:r w:rsidRPr="00835CDE">
        <w:rPr>
          <w:rFonts w:hint="eastAsia"/>
          <w:b/>
          <w:i/>
          <w:lang w:eastAsia="zh-CN"/>
        </w:rPr>
        <w:t xml:space="preserve"> only on the PCell/PSCell and not on the sSCell</w:t>
      </w:r>
      <w:r w:rsidRPr="00835CDE">
        <w:rPr>
          <w:b/>
          <w:i/>
          <w:lang w:val="en-US" w:eastAsia="zh-CN"/>
        </w:rPr>
        <w:t>.</w:t>
      </w:r>
    </w:p>
    <w:p w14:paraId="6DB33A12" w14:textId="4720AD99" w:rsidR="004B0AB1" w:rsidRPr="004B0AB1" w:rsidRDefault="004B0AB1" w:rsidP="004B0AB1">
      <w:pPr>
        <w:rPr>
          <w:b/>
          <w:u w:val="single"/>
          <w:lang w:val="en-US" w:eastAsia="zh-CN"/>
        </w:rPr>
      </w:pPr>
      <w:r w:rsidRPr="004B0AB1">
        <w:rPr>
          <w:rFonts w:hint="eastAsia"/>
          <w:b/>
          <w:u w:val="single"/>
          <w:lang w:val="en-US" w:eastAsia="zh-CN"/>
        </w:rPr>
        <w:t>DCI Format 2_6 handling</w:t>
      </w:r>
    </w:p>
    <w:p w14:paraId="5989EA47" w14:textId="77777777" w:rsidR="00835CDE" w:rsidRDefault="00F82E19" w:rsidP="007E3997">
      <w:pPr>
        <w:rPr>
          <w:rFonts w:eastAsia="宋体"/>
          <w:lang w:eastAsia="zh-CN"/>
        </w:rPr>
      </w:pPr>
      <w:r>
        <w:rPr>
          <w:rFonts w:eastAsia="宋体" w:hint="eastAsia"/>
          <w:lang w:eastAsia="zh-CN"/>
        </w:rPr>
        <w:t>Regarding DCI format 2_6</w:t>
      </w:r>
      <w:r>
        <w:rPr>
          <w:rFonts w:eastAsia="宋体"/>
          <w:lang w:eastAsia="zh-CN"/>
        </w:rPr>
        <w:t>, it</w:t>
      </w:r>
      <w:r>
        <w:rPr>
          <w:rFonts w:eastAsia="宋体" w:hint="eastAsia"/>
          <w:lang w:eastAsia="zh-CN"/>
        </w:rPr>
        <w:t xml:space="preserve"> is used </w:t>
      </w:r>
      <w:r>
        <w:rPr>
          <w:rFonts w:eastAsia="宋体"/>
          <w:lang w:eastAsia="zh-CN"/>
        </w:rPr>
        <w:t xml:space="preserve">for </w:t>
      </w:r>
      <w:r>
        <w:rPr>
          <w:lang w:eastAsia="zh-CN"/>
        </w:rPr>
        <w:t xml:space="preserve">notifying the power saving information, including wake up before DRX on duration </w:t>
      </w:r>
      <w:r w:rsidR="00835CDE">
        <w:rPr>
          <w:lang w:eastAsia="zh-CN"/>
        </w:rPr>
        <w:t xml:space="preserve">for all serving cells </w:t>
      </w:r>
      <w:r>
        <w:rPr>
          <w:lang w:eastAsia="zh-CN"/>
        </w:rPr>
        <w:t xml:space="preserve">and </w:t>
      </w:r>
      <w:r>
        <w:rPr>
          <w:rFonts w:eastAsia="宋体"/>
          <w:lang w:eastAsia="zh-CN"/>
        </w:rPr>
        <w:t>dormancy BWP switching</w:t>
      </w:r>
      <w:r w:rsidR="00835CDE">
        <w:rPr>
          <w:rFonts w:eastAsia="宋体"/>
          <w:lang w:eastAsia="zh-CN"/>
        </w:rPr>
        <w:t xml:space="preserve"> for Scells</w:t>
      </w:r>
      <w:r>
        <w:rPr>
          <w:rFonts w:eastAsia="宋体"/>
          <w:lang w:eastAsia="zh-CN"/>
        </w:rPr>
        <w:t xml:space="preserve">. </w:t>
      </w:r>
      <w:r w:rsidR="00835CDE">
        <w:rPr>
          <w:rFonts w:eastAsia="宋体"/>
          <w:lang w:eastAsia="zh-CN"/>
        </w:rPr>
        <w:t>This DCI format 2_6</w:t>
      </w:r>
      <w:r>
        <w:rPr>
          <w:rFonts w:eastAsia="宋体"/>
          <w:lang w:eastAsia="zh-CN"/>
        </w:rPr>
        <w:t xml:space="preserve"> </w:t>
      </w:r>
      <w:r w:rsidR="00835CDE">
        <w:rPr>
          <w:rFonts w:eastAsia="宋体"/>
          <w:lang w:eastAsia="zh-CN"/>
        </w:rPr>
        <w:t xml:space="preserve">is </w:t>
      </w:r>
      <w:r>
        <w:rPr>
          <w:rFonts w:eastAsia="宋体"/>
          <w:lang w:eastAsia="zh-CN"/>
        </w:rPr>
        <w:t xml:space="preserve">only configured </w:t>
      </w:r>
      <w:r w:rsidR="00835CDE">
        <w:rPr>
          <w:rFonts w:eastAsia="宋体"/>
          <w:lang w:eastAsia="zh-CN"/>
        </w:rPr>
        <w:t xml:space="preserve">and monitored </w:t>
      </w:r>
      <w:r>
        <w:rPr>
          <w:rFonts w:eastAsia="宋体"/>
          <w:lang w:eastAsia="zh-CN"/>
        </w:rPr>
        <w:t xml:space="preserve">on Pcell/PSCell. </w:t>
      </w:r>
    </w:p>
    <w:p w14:paraId="26F9C098" w14:textId="6F09EF81" w:rsidR="004B0AB1" w:rsidRDefault="008E2936" w:rsidP="007E3997">
      <w:pPr>
        <w:rPr>
          <w:lang w:eastAsia="zh-CN"/>
        </w:rPr>
      </w:pPr>
      <w:r>
        <w:rPr>
          <w:rFonts w:eastAsia="宋体"/>
          <w:lang w:eastAsia="zh-CN"/>
        </w:rPr>
        <w:t xml:space="preserve">From our perspective, </w:t>
      </w:r>
      <w:r w:rsidRPr="00987E32">
        <w:rPr>
          <w:rFonts w:hint="eastAsia"/>
          <w:lang w:eastAsia="zh-CN"/>
        </w:rPr>
        <w:t xml:space="preserve">UE monitors </w:t>
      </w:r>
      <w:r>
        <w:rPr>
          <w:lang w:eastAsia="zh-CN"/>
        </w:rPr>
        <w:t>DCI formats 2_6</w:t>
      </w:r>
      <w:r w:rsidRPr="00987E32">
        <w:rPr>
          <w:rFonts w:hint="eastAsia"/>
          <w:lang w:eastAsia="zh-CN"/>
        </w:rPr>
        <w:t xml:space="preserve"> </w:t>
      </w:r>
      <w:r>
        <w:rPr>
          <w:lang w:eastAsia="zh-CN"/>
        </w:rPr>
        <w:t xml:space="preserve">still </w:t>
      </w:r>
      <w:r w:rsidRPr="00987E32">
        <w:rPr>
          <w:rFonts w:hint="eastAsia"/>
          <w:lang w:eastAsia="zh-CN"/>
        </w:rPr>
        <w:t>only on the PCell/PSCell and not on the sSCell</w:t>
      </w:r>
      <w:r>
        <w:rPr>
          <w:lang w:eastAsia="zh-CN"/>
        </w:rPr>
        <w:t>.</w:t>
      </w:r>
      <w:r w:rsidR="00835CDE">
        <w:rPr>
          <w:lang w:eastAsia="zh-CN"/>
        </w:rPr>
        <w:t xml:space="preserve"> </w:t>
      </w:r>
      <w:r w:rsidR="00BF59DA">
        <w:rPr>
          <w:lang w:eastAsia="zh-CN"/>
        </w:rPr>
        <w:t xml:space="preserve">Because if DCI format 2_6 is configured in sScell and it is switched into dormancy BWP by DCI format 2_6, there is no more wake up signalling before sScell switched to non-dormancy BWP. Less power saving effect can be achieved for all serving cells. Thus, considering wake up signalling function of DCI format 2_6, we propose a UE monitors DCI </w:t>
      </w:r>
      <w:r w:rsidR="00BF59DA" w:rsidRPr="00BF59DA">
        <w:rPr>
          <w:lang w:eastAsia="zh-CN"/>
        </w:rPr>
        <w:t>formats 2_6 only on the PCell/PSCell and not on the sSCell</w:t>
      </w:r>
      <w:r w:rsidR="00BF59DA">
        <w:rPr>
          <w:lang w:eastAsia="zh-CN"/>
        </w:rPr>
        <w:t>.</w:t>
      </w:r>
    </w:p>
    <w:p w14:paraId="704761A2" w14:textId="4714DABB" w:rsidR="00E32E76" w:rsidRPr="00E32E76" w:rsidRDefault="00E32E76" w:rsidP="00E32E76">
      <w:pPr>
        <w:pStyle w:val="afe"/>
        <w:numPr>
          <w:ilvl w:val="0"/>
          <w:numId w:val="30"/>
        </w:numPr>
        <w:ind w:leftChars="0"/>
        <w:rPr>
          <w:rFonts w:eastAsia="宋体"/>
          <w:b/>
          <w:i/>
          <w:lang w:eastAsia="zh-CN"/>
        </w:rPr>
      </w:pPr>
      <w:r w:rsidRPr="00E32E76">
        <w:rPr>
          <w:rFonts w:eastAsia="宋体"/>
          <w:b/>
          <w:i/>
          <w:lang w:eastAsia="zh-CN"/>
        </w:rPr>
        <w:t>UE monitors DCI formats 2_6 only on the PCell/PSCell and not on the sSCell.</w:t>
      </w:r>
    </w:p>
    <w:p w14:paraId="47674813" w14:textId="3BCF4AB0" w:rsidR="008E2936" w:rsidRPr="008E2936" w:rsidRDefault="008E2936" w:rsidP="007E3997">
      <w:pPr>
        <w:rPr>
          <w:b/>
          <w:u w:val="single"/>
          <w:lang w:val="en-US" w:eastAsia="zh-CN"/>
        </w:rPr>
      </w:pPr>
      <w:r w:rsidRPr="008E2936">
        <w:rPr>
          <w:rFonts w:hint="eastAsia"/>
          <w:b/>
          <w:u w:val="single"/>
          <w:lang w:val="en-US" w:eastAsia="zh-CN"/>
        </w:rPr>
        <w:t>DCI format 1_X and DCI 0_X handling</w:t>
      </w:r>
    </w:p>
    <w:p w14:paraId="737A745F" w14:textId="5C36526F" w:rsidR="008E2936" w:rsidRPr="001225C6" w:rsidRDefault="00CF1366" w:rsidP="007E3997">
      <w:pPr>
        <w:rPr>
          <w:lang w:eastAsia="zh-CN"/>
        </w:rPr>
      </w:pPr>
      <w:r w:rsidRPr="001225C6">
        <w:rPr>
          <w:rFonts w:eastAsia="宋体"/>
          <w:lang w:eastAsia="zh-CN"/>
        </w:rPr>
        <w:t xml:space="preserve">For DCI format 1_X and 0_X, </w:t>
      </w:r>
      <w:r w:rsidR="004C4E3E">
        <w:rPr>
          <w:rFonts w:eastAsia="宋体"/>
          <w:lang w:eastAsia="zh-CN"/>
        </w:rPr>
        <w:t>some</w:t>
      </w:r>
      <w:r w:rsidR="00664489" w:rsidRPr="001225C6">
        <w:rPr>
          <w:rFonts w:eastAsia="宋体"/>
          <w:lang w:eastAsia="zh-CN"/>
        </w:rPr>
        <w:t xml:space="preserve"> </w:t>
      </w:r>
      <w:r w:rsidRPr="001225C6">
        <w:rPr>
          <w:lang w:eastAsia="zh-CN"/>
        </w:rPr>
        <w:t xml:space="preserve">alternatives </w:t>
      </w:r>
      <w:r w:rsidR="00664489" w:rsidRPr="001225C6">
        <w:rPr>
          <w:lang w:eastAsia="zh-CN"/>
        </w:rPr>
        <w:t xml:space="preserve">were given at RAN1 103e. </w:t>
      </w:r>
    </w:p>
    <w:p w14:paraId="7E3EEB76" w14:textId="6B361F99" w:rsidR="001B1F4B" w:rsidRDefault="001B1F4B" w:rsidP="007E3997">
      <w:pPr>
        <w:rPr>
          <w:lang w:eastAsia="zh-CN"/>
        </w:rPr>
      </w:pPr>
      <w:r w:rsidRPr="001225C6">
        <w:rPr>
          <w:lang w:eastAsia="zh-CN"/>
        </w:rPr>
        <w:t>Regarding Alt 1 and Alt 2, we do not prefer the restriction of USS only on sSCell</w:t>
      </w:r>
      <w:r w:rsidR="00BF59DA">
        <w:rPr>
          <w:lang w:eastAsia="zh-CN"/>
        </w:rPr>
        <w:t xml:space="preserve"> of Alt 1</w:t>
      </w:r>
      <w:r w:rsidR="001225C6">
        <w:rPr>
          <w:lang w:eastAsia="zh-CN"/>
        </w:rPr>
        <w:t xml:space="preserve">. First, it might create many fallback issues for PDCCH. For example, sScell is deactivated by MAC-CE or switched into dormancy BWP. In those cases, USS sets </w:t>
      </w:r>
      <w:r w:rsidR="004C4E3E">
        <w:rPr>
          <w:lang w:eastAsia="zh-CN"/>
        </w:rPr>
        <w:t>cannot</w:t>
      </w:r>
      <w:r w:rsidR="001225C6">
        <w:rPr>
          <w:lang w:eastAsia="zh-CN"/>
        </w:rPr>
        <w:t xml:space="preserve"> be monitored. </w:t>
      </w:r>
      <w:r w:rsidR="004C4E3E">
        <w:rPr>
          <w:lang w:eastAsia="zh-CN"/>
        </w:rPr>
        <w:t xml:space="preserve">It reduces the PDCCH scheduling. </w:t>
      </w:r>
      <w:r w:rsidR="001225C6">
        <w:rPr>
          <w:lang w:eastAsia="zh-CN"/>
        </w:rPr>
        <w:t xml:space="preserve">Next, the search space configurations can be up to network. While PDCCH capacity of PCell/PScell satisfy part of USS sets, they can be configured and monitored on PCell/PSCell. </w:t>
      </w:r>
      <w:r w:rsidR="004C4E3E">
        <w:rPr>
          <w:lang w:eastAsia="zh-CN"/>
        </w:rPr>
        <w:t>Thus it is too restricted if Alt 1 is supported. We suggest Alt 2 for further study.</w:t>
      </w:r>
    </w:p>
    <w:p w14:paraId="1667149D" w14:textId="431B3AEE" w:rsidR="00BF59DA" w:rsidRPr="00BF59DA" w:rsidRDefault="00BF59DA" w:rsidP="00BF59DA">
      <w:pPr>
        <w:pStyle w:val="afe"/>
        <w:numPr>
          <w:ilvl w:val="0"/>
          <w:numId w:val="30"/>
        </w:numPr>
        <w:ind w:leftChars="0"/>
        <w:rPr>
          <w:b/>
          <w:i/>
          <w:lang w:eastAsia="zh-CN"/>
        </w:rPr>
      </w:pPr>
      <w:r w:rsidRPr="00BF59DA">
        <w:rPr>
          <w:b/>
          <w:i/>
          <w:lang w:eastAsia="zh-CN"/>
        </w:rPr>
        <w:t>For DCI format 1_X and 0_X, Alt 2 can be for further study.</w:t>
      </w:r>
    </w:p>
    <w:p w14:paraId="1DEE5667" w14:textId="63B910E8" w:rsidR="001B694E" w:rsidRDefault="004C4E3E" w:rsidP="007E3997">
      <w:pPr>
        <w:rPr>
          <w:lang w:eastAsia="zh-CN"/>
        </w:rPr>
      </w:pPr>
      <w:r>
        <w:rPr>
          <w:lang w:eastAsia="zh-CN"/>
        </w:rPr>
        <w:t xml:space="preserve">Among the four alternatives of Alt 2, </w:t>
      </w:r>
      <w:r w:rsidR="002A575A">
        <w:rPr>
          <w:lang w:eastAsia="zh-CN"/>
        </w:rPr>
        <w:t>we support Alt 2-2 can be used for further consideration.</w:t>
      </w:r>
      <w:r>
        <w:rPr>
          <w:lang w:eastAsia="zh-CN"/>
        </w:rPr>
        <w:t xml:space="preserve"> </w:t>
      </w:r>
    </w:p>
    <w:p w14:paraId="45E42B62" w14:textId="6B104C83" w:rsidR="001B694E" w:rsidRDefault="008C70A6" w:rsidP="007E3997">
      <w:pPr>
        <w:rPr>
          <w:lang w:eastAsia="zh-CN"/>
        </w:rPr>
      </w:pPr>
      <w:r>
        <w:rPr>
          <w:lang w:eastAsia="zh-CN"/>
        </w:rPr>
        <w:t>First, it has more flexibility</w:t>
      </w:r>
      <w:r w:rsidR="002A575A">
        <w:rPr>
          <w:lang w:eastAsia="zh-CN"/>
        </w:rPr>
        <w:t xml:space="preserve"> as shown in the following table, which summarizes the impacts of </w:t>
      </w:r>
      <w:r w:rsidR="002A575A" w:rsidRPr="00CC344B">
        <w:rPr>
          <w:lang w:eastAsia="zh-CN"/>
        </w:rPr>
        <w:t>sSCell activation/deactivation and sSCell dormancy</w:t>
      </w:r>
      <w:r w:rsidR="002A575A">
        <w:rPr>
          <w:lang w:eastAsia="zh-CN"/>
        </w:rPr>
        <w:t xml:space="preserve"> for each alternative.</w:t>
      </w:r>
      <w:r>
        <w:rPr>
          <w:lang w:eastAsia="zh-CN"/>
        </w:rPr>
        <w:t xml:space="preserve"> Such as when sSCell is activation or in non-dormancy BWP, </w:t>
      </w:r>
      <w:r w:rsidR="001B694E">
        <w:rPr>
          <w:lang w:eastAsia="zh-CN"/>
        </w:rPr>
        <w:t xml:space="preserve">UE can monitoring </w:t>
      </w:r>
      <w:r>
        <w:rPr>
          <w:lang w:eastAsia="zh-CN"/>
        </w:rPr>
        <w:t xml:space="preserve">USS sets </w:t>
      </w:r>
      <w:r w:rsidR="001B694E">
        <w:rPr>
          <w:lang w:eastAsia="zh-CN"/>
        </w:rPr>
        <w:t xml:space="preserve">in sSCell which can increase the PDCCH capacity on PCell/PSCell. Otherwise, when sScell is deactivated or switched into dormancy BWP, UE can monitoring USS sets </w:t>
      </w:r>
      <w:r w:rsidR="00D128F4">
        <w:rPr>
          <w:lang w:eastAsia="zh-CN"/>
        </w:rPr>
        <w:t>on PCell/PSCell. Considering PDCCH</w:t>
      </w:r>
      <w:r w:rsidR="001B694E">
        <w:rPr>
          <w:lang w:eastAsia="zh-CN"/>
        </w:rPr>
        <w:t xml:space="preserve"> capacity limits, these USS sets can with </w:t>
      </w:r>
      <w:r w:rsidR="00D369BD">
        <w:rPr>
          <w:lang w:eastAsia="zh-CN"/>
        </w:rPr>
        <w:t>less</w:t>
      </w:r>
      <w:r w:rsidR="001B694E">
        <w:rPr>
          <w:lang w:eastAsia="zh-CN"/>
        </w:rPr>
        <w:t xml:space="preserve"> PDCCH candidates or </w:t>
      </w:r>
      <w:r w:rsidR="00D369BD">
        <w:rPr>
          <w:lang w:eastAsia="zh-CN"/>
        </w:rPr>
        <w:t xml:space="preserve">smaller </w:t>
      </w:r>
      <w:r w:rsidR="001B694E">
        <w:rPr>
          <w:lang w:eastAsia="zh-CN"/>
        </w:rPr>
        <w:t>aggregation level</w:t>
      </w:r>
      <w:r w:rsidR="00D369BD">
        <w:rPr>
          <w:lang w:eastAsia="zh-CN"/>
        </w:rPr>
        <w:t>s</w:t>
      </w:r>
      <w:r w:rsidR="001B694E">
        <w:rPr>
          <w:lang w:eastAsia="zh-CN"/>
        </w:rPr>
        <w:t xml:space="preserve">. </w:t>
      </w:r>
    </w:p>
    <w:p w14:paraId="1864A6E4" w14:textId="25AFCC28" w:rsidR="004C4E3E" w:rsidRDefault="001B694E" w:rsidP="00904E00">
      <w:pPr>
        <w:rPr>
          <w:rFonts w:eastAsia="宋体"/>
          <w:lang w:eastAsia="zh-CN"/>
        </w:rPr>
      </w:pPr>
      <w:r>
        <w:rPr>
          <w:lang w:eastAsia="zh-CN"/>
        </w:rPr>
        <w:t xml:space="preserve">Second, </w:t>
      </w:r>
      <w:r w:rsidR="00904E00">
        <w:rPr>
          <w:rFonts w:eastAsia="宋体"/>
          <w:lang w:eastAsia="zh-CN"/>
        </w:rPr>
        <w:t xml:space="preserve">Alt 2-4 needs more clarification. Form our understanding, it aims to have no impact to BD/CCE limits. From this sight, it may change into if Rel-15 PDCCH slot based monitoring, </w:t>
      </w:r>
      <w:bookmarkStart w:id="6" w:name="OLE_LINK11"/>
      <w:bookmarkStart w:id="7" w:name="OLE_LINK12"/>
      <w:r w:rsidR="00904E00" w:rsidRPr="00F13B1D">
        <w:rPr>
          <w:rFonts w:eastAsia="宋体"/>
          <w:lang w:eastAsia="zh-CN"/>
        </w:rPr>
        <w:t>UE does not monitor DCI formats 0_1,1_1,0_2,1_2 on both PCell USS set(s) and sSCell USS set(s)</w:t>
      </w:r>
      <w:r w:rsidR="00904E00">
        <w:rPr>
          <w:rFonts w:eastAsia="宋体"/>
          <w:lang w:eastAsia="zh-CN"/>
        </w:rPr>
        <w:t xml:space="preserve"> in a slot simultaneously.</w:t>
      </w:r>
      <w:bookmarkEnd w:id="6"/>
      <w:bookmarkEnd w:id="7"/>
      <w:r w:rsidR="00904E00">
        <w:rPr>
          <w:rFonts w:eastAsia="宋体"/>
          <w:lang w:eastAsia="zh-CN"/>
        </w:rPr>
        <w:t xml:space="preserve"> If span-based PDCCH monitoring, it is more complex due to aligned and non-aligned span cases. </w:t>
      </w:r>
    </w:p>
    <w:p w14:paraId="0365544B" w14:textId="77777777" w:rsidR="00163A6E" w:rsidRDefault="00904E00" w:rsidP="00904E00">
      <w:pPr>
        <w:rPr>
          <w:rFonts w:eastAsia="宋体"/>
          <w:lang w:eastAsia="zh-CN"/>
        </w:rPr>
      </w:pPr>
      <w:r>
        <w:rPr>
          <w:rFonts w:eastAsia="宋体" w:hint="eastAsia"/>
          <w:lang w:eastAsia="zh-CN"/>
        </w:rPr>
        <w:t>Third, Alt 2</w:t>
      </w:r>
      <w:r>
        <w:rPr>
          <w:rFonts w:eastAsia="宋体"/>
          <w:lang w:eastAsia="zh-CN"/>
        </w:rPr>
        <w:t>-3/2-4 do not reduce the complexity of PDCCH monitoring. They have got similar operations as Alt 2-1</w:t>
      </w:r>
      <w:r w:rsidR="00163A6E">
        <w:rPr>
          <w:rFonts w:eastAsia="宋体"/>
          <w:lang w:eastAsia="zh-CN"/>
        </w:rPr>
        <w:t xml:space="preserve">. They seem two special configuration as alt 2-1, which can be up to network implementation. From our perspective, they are with some configuration restrictions but without significant benefits. </w:t>
      </w:r>
    </w:p>
    <w:p w14:paraId="0BD5D743" w14:textId="0ECD6FDE" w:rsidR="00904E00" w:rsidRDefault="00163A6E" w:rsidP="00904E00">
      <w:pPr>
        <w:rPr>
          <w:rFonts w:eastAsia="宋体"/>
          <w:lang w:eastAsia="zh-CN"/>
        </w:rPr>
      </w:pPr>
      <w:r>
        <w:rPr>
          <w:rFonts w:eastAsia="宋体"/>
          <w:lang w:eastAsia="zh-CN"/>
        </w:rPr>
        <w:t xml:space="preserve">Above all, Alt 2-2 is the simplest PDCCH monitoring considering USS sets, and with enough flexibility for dynamic PDCCH monitoring on PCell/PSCell or on sSCell, which can be switched easily up to gNB indication. So we support Alt 2-2 for USS sets monitoring and switching. </w:t>
      </w:r>
    </w:p>
    <w:p w14:paraId="6437D174" w14:textId="748DA107" w:rsidR="00904E00" w:rsidRDefault="002A575A" w:rsidP="002A575A">
      <w:pPr>
        <w:pStyle w:val="ab"/>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Pr>
          <w:lang w:eastAsia="zh-CN"/>
        </w:rPr>
        <w:t xml:space="preserve">Impacts of </w:t>
      </w:r>
      <w:r w:rsidRPr="00CC344B">
        <w:rPr>
          <w:lang w:eastAsia="zh-CN"/>
        </w:rPr>
        <w:t>sSCell activation/deactivation and sSCell dormancy</w:t>
      </w:r>
    </w:p>
    <w:tbl>
      <w:tblPr>
        <w:tblStyle w:val="af7"/>
        <w:tblW w:w="5000" w:type="pct"/>
        <w:tblLook w:val="04A0" w:firstRow="1" w:lastRow="0" w:firstColumn="1" w:lastColumn="0" w:noHBand="0" w:noVBand="1"/>
      </w:tblPr>
      <w:tblGrid>
        <w:gridCol w:w="2037"/>
        <w:gridCol w:w="2038"/>
        <w:gridCol w:w="1853"/>
        <w:gridCol w:w="1853"/>
        <w:gridCol w:w="1849"/>
      </w:tblGrid>
      <w:tr w:rsidR="007116DD" w:rsidRPr="004C4E3E" w14:paraId="6DA4CA44" w14:textId="69052BC4" w:rsidTr="00BB1C9D">
        <w:tc>
          <w:tcPr>
            <w:tcW w:w="1058" w:type="pct"/>
          </w:tcPr>
          <w:p w14:paraId="5F0FED96" w14:textId="77777777" w:rsidR="007116DD" w:rsidRPr="004C4E3E" w:rsidRDefault="007116DD" w:rsidP="00912A07"/>
        </w:tc>
        <w:tc>
          <w:tcPr>
            <w:tcW w:w="1058" w:type="pct"/>
          </w:tcPr>
          <w:p w14:paraId="011A6BC3" w14:textId="71E254CB" w:rsidR="007116DD" w:rsidRPr="004C4E3E" w:rsidRDefault="007116DD" w:rsidP="00912A07">
            <w:r w:rsidRPr="004C4E3E">
              <w:t>A</w:t>
            </w:r>
            <w:r w:rsidRPr="004C4E3E">
              <w:rPr>
                <w:rFonts w:hint="eastAsia"/>
              </w:rPr>
              <w:t xml:space="preserve">lt </w:t>
            </w:r>
            <w:r>
              <w:t>2-</w:t>
            </w:r>
            <w:r w:rsidRPr="004C4E3E">
              <w:t>1</w:t>
            </w:r>
          </w:p>
        </w:tc>
        <w:tc>
          <w:tcPr>
            <w:tcW w:w="962" w:type="pct"/>
          </w:tcPr>
          <w:p w14:paraId="3DA38F53" w14:textId="12DBD653" w:rsidR="007116DD" w:rsidRPr="007116DD" w:rsidRDefault="007116DD" w:rsidP="00912A07">
            <w:pPr>
              <w:rPr>
                <w:rFonts w:eastAsia="宋体"/>
                <w:lang w:eastAsia="zh-CN"/>
              </w:rPr>
            </w:pPr>
            <w:r>
              <w:rPr>
                <w:rFonts w:eastAsia="宋体" w:hint="eastAsia"/>
                <w:lang w:eastAsia="zh-CN"/>
              </w:rPr>
              <w:t xml:space="preserve">Alt </w:t>
            </w:r>
            <w:r>
              <w:rPr>
                <w:rFonts w:eastAsia="宋体"/>
                <w:lang w:eastAsia="zh-CN"/>
              </w:rPr>
              <w:t>2-2</w:t>
            </w:r>
          </w:p>
        </w:tc>
        <w:tc>
          <w:tcPr>
            <w:tcW w:w="962" w:type="pct"/>
          </w:tcPr>
          <w:p w14:paraId="4C75DF19" w14:textId="752624E4" w:rsidR="007116DD" w:rsidRDefault="007116DD" w:rsidP="00912A07">
            <w:pPr>
              <w:rPr>
                <w:rFonts w:eastAsia="宋体"/>
                <w:lang w:eastAsia="zh-CN"/>
              </w:rPr>
            </w:pPr>
            <w:r>
              <w:rPr>
                <w:rFonts w:eastAsia="宋体" w:hint="eastAsia"/>
                <w:lang w:eastAsia="zh-CN"/>
              </w:rPr>
              <w:t>Alt 2-3</w:t>
            </w:r>
          </w:p>
        </w:tc>
        <w:tc>
          <w:tcPr>
            <w:tcW w:w="960" w:type="pct"/>
          </w:tcPr>
          <w:p w14:paraId="066CE349" w14:textId="07BC03F9" w:rsidR="007116DD" w:rsidRDefault="007116DD" w:rsidP="00912A07">
            <w:pPr>
              <w:rPr>
                <w:rFonts w:eastAsia="宋体"/>
                <w:lang w:eastAsia="zh-CN"/>
              </w:rPr>
            </w:pPr>
            <w:r>
              <w:rPr>
                <w:rFonts w:eastAsia="宋体" w:hint="eastAsia"/>
                <w:lang w:eastAsia="zh-CN"/>
              </w:rPr>
              <w:t>Alt 2-4</w:t>
            </w:r>
          </w:p>
        </w:tc>
      </w:tr>
      <w:tr w:rsidR="008D6325" w:rsidRPr="004C4E3E" w14:paraId="2C9A419B" w14:textId="1A581C46" w:rsidTr="00BB1C9D">
        <w:tc>
          <w:tcPr>
            <w:tcW w:w="1058" w:type="pct"/>
            <w:vMerge w:val="restart"/>
          </w:tcPr>
          <w:p w14:paraId="65F075E8" w14:textId="4D375C03" w:rsidR="008D6325" w:rsidRPr="004C4E3E" w:rsidRDefault="008D6325" w:rsidP="008D6325">
            <w:r w:rsidRPr="004C4E3E">
              <w:t xml:space="preserve">Impact of sSCell </w:t>
            </w:r>
            <w:r>
              <w:t xml:space="preserve">is </w:t>
            </w:r>
            <w:r w:rsidRPr="004C4E3E">
              <w:t xml:space="preserve">deactivation and sSCell </w:t>
            </w:r>
            <w:r>
              <w:t xml:space="preserve">is switched into </w:t>
            </w:r>
            <w:r w:rsidRPr="004C4E3E">
              <w:t>dormancy</w:t>
            </w:r>
            <w:r>
              <w:t xml:space="preserve"> BWP</w:t>
            </w:r>
          </w:p>
        </w:tc>
        <w:tc>
          <w:tcPr>
            <w:tcW w:w="1058" w:type="pct"/>
          </w:tcPr>
          <w:p w14:paraId="15DBCED3" w14:textId="40DAFB69" w:rsidR="008D6325" w:rsidRPr="008D6325" w:rsidRDefault="008D6325" w:rsidP="008D6325">
            <w:pPr>
              <w:widowControl w:val="0"/>
              <w:spacing w:after="0"/>
              <w:jc w:val="both"/>
              <w:rPr>
                <w:rFonts w:eastAsia="宋体"/>
                <w:lang w:eastAsia="zh-CN"/>
              </w:rPr>
            </w:pPr>
            <w:r w:rsidRPr="008D6325">
              <w:rPr>
                <w:rFonts w:eastAsia="宋体"/>
                <w:lang w:eastAsia="zh-CN"/>
              </w:rPr>
              <w:t>No PDCCH monitoring on sSCell when it is deactivation or in dormancy BWP.</w:t>
            </w:r>
          </w:p>
        </w:tc>
        <w:tc>
          <w:tcPr>
            <w:tcW w:w="962" w:type="pct"/>
          </w:tcPr>
          <w:p w14:paraId="0AE63192" w14:textId="307A07EC" w:rsidR="008D6325" w:rsidRPr="008D6325" w:rsidRDefault="008D6325" w:rsidP="008D6325">
            <w:pPr>
              <w:rPr>
                <w:rFonts w:eastAsia="宋体"/>
                <w:lang w:eastAsia="zh-CN"/>
              </w:rPr>
            </w:pPr>
            <w:r w:rsidRPr="00BB1C9D">
              <w:rPr>
                <w:rFonts w:eastAsia="宋体"/>
                <w:lang w:eastAsia="zh-CN"/>
              </w:rPr>
              <w:t>No PDCCH monitoring on sSCell</w:t>
            </w:r>
            <w:r>
              <w:rPr>
                <w:rFonts w:eastAsia="宋体"/>
                <w:lang w:eastAsia="zh-CN"/>
              </w:rPr>
              <w:t>.</w:t>
            </w:r>
          </w:p>
        </w:tc>
        <w:tc>
          <w:tcPr>
            <w:tcW w:w="962" w:type="pct"/>
          </w:tcPr>
          <w:p w14:paraId="5771ED56" w14:textId="0958C76A" w:rsidR="008D6325" w:rsidRPr="004C4E3E" w:rsidRDefault="008D6325" w:rsidP="008D6325">
            <w:r>
              <w:rPr>
                <w:lang w:eastAsia="zh-CN"/>
              </w:rPr>
              <w:t>The</w:t>
            </w:r>
            <w:r w:rsidRPr="008E7BC4">
              <w:rPr>
                <w:lang w:eastAsia="zh-CN"/>
              </w:rPr>
              <w:t xml:space="preserve"> DCI formats on sSCell USS sets</w:t>
            </w:r>
            <w:r>
              <w:rPr>
                <w:lang w:eastAsia="zh-CN"/>
              </w:rPr>
              <w:t xml:space="preserve"> stopped to monitoring.</w:t>
            </w:r>
          </w:p>
        </w:tc>
        <w:tc>
          <w:tcPr>
            <w:tcW w:w="960" w:type="pct"/>
          </w:tcPr>
          <w:p w14:paraId="4141581C" w14:textId="7EC3D985" w:rsidR="008D6325" w:rsidRPr="004C4E3E" w:rsidRDefault="008D6325" w:rsidP="008D6325">
            <w:r>
              <w:rPr>
                <w:lang w:eastAsia="zh-CN"/>
              </w:rPr>
              <w:t>The</w:t>
            </w:r>
            <w:r w:rsidRPr="008E7BC4">
              <w:rPr>
                <w:lang w:eastAsia="zh-CN"/>
              </w:rPr>
              <w:t xml:space="preserve"> </w:t>
            </w:r>
            <w:r>
              <w:rPr>
                <w:lang w:eastAsia="zh-CN"/>
              </w:rPr>
              <w:t xml:space="preserve">PDCCH </w:t>
            </w:r>
            <w:r w:rsidR="00904E00">
              <w:rPr>
                <w:lang w:eastAsia="zh-CN"/>
              </w:rPr>
              <w:t>monitoring</w:t>
            </w:r>
            <w:r>
              <w:rPr>
                <w:lang w:eastAsia="zh-CN"/>
              </w:rPr>
              <w:t xml:space="preserve"> occasions</w:t>
            </w:r>
            <w:r w:rsidRPr="008E7BC4">
              <w:rPr>
                <w:lang w:eastAsia="zh-CN"/>
              </w:rPr>
              <w:t xml:space="preserve"> on sSCell </w:t>
            </w:r>
            <w:r>
              <w:rPr>
                <w:lang w:eastAsia="zh-CN"/>
              </w:rPr>
              <w:t>stopped to monitoring.</w:t>
            </w:r>
          </w:p>
        </w:tc>
      </w:tr>
      <w:tr w:rsidR="008D6325" w:rsidRPr="004C4E3E" w14:paraId="27021082" w14:textId="77777777" w:rsidTr="00BB1C9D">
        <w:tc>
          <w:tcPr>
            <w:tcW w:w="1058" w:type="pct"/>
            <w:vMerge/>
          </w:tcPr>
          <w:p w14:paraId="0AAF899F" w14:textId="77777777" w:rsidR="008D6325" w:rsidRPr="004C4E3E" w:rsidRDefault="008D6325" w:rsidP="008D6325"/>
        </w:tc>
        <w:tc>
          <w:tcPr>
            <w:tcW w:w="1058" w:type="pct"/>
          </w:tcPr>
          <w:p w14:paraId="0B3F61F8" w14:textId="22B20094" w:rsidR="008D6325" w:rsidRPr="008D6325" w:rsidRDefault="008D6325" w:rsidP="008D6325">
            <w:pPr>
              <w:widowControl w:val="0"/>
              <w:spacing w:after="0"/>
              <w:jc w:val="both"/>
              <w:rPr>
                <w:rFonts w:eastAsia="宋体"/>
                <w:lang w:eastAsia="zh-CN"/>
              </w:rPr>
            </w:pPr>
            <w:r w:rsidRPr="008D6325">
              <w:rPr>
                <w:rFonts w:eastAsia="宋体" w:hint="eastAsia"/>
                <w:lang w:eastAsia="zh-CN"/>
              </w:rPr>
              <w:t>N</w:t>
            </w:r>
            <w:r w:rsidRPr="008D6325">
              <w:rPr>
                <w:rFonts w:eastAsia="宋体"/>
                <w:lang w:eastAsia="zh-CN"/>
              </w:rPr>
              <w:t>o impact of USS sets monitoring on PCell/PSCell.</w:t>
            </w:r>
          </w:p>
        </w:tc>
        <w:tc>
          <w:tcPr>
            <w:tcW w:w="962" w:type="pct"/>
          </w:tcPr>
          <w:p w14:paraId="199E2C55" w14:textId="5421B100" w:rsidR="008D6325" w:rsidRPr="00BB1C9D" w:rsidRDefault="008D6325" w:rsidP="008D6325">
            <w:pPr>
              <w:rPr>
                <w:rFonts w:eastAsia="宋体"/>
                <w:lang w:eastAsia="zh-CN"/>
              </w:rPr>
            </w:pPr>
            <w:r w:rsidRPr="008E7BC4">
              <w:rPr>
                <w:lang w:eastAsia="zh-CN"/>
              </w:rPr>
              <w:t>PDCCH monitoring</w:t>
            </w:r>
            <w:r>
              <w:rPr>
                <w:lang w:eastAsia="zh-CN"/>
              </w:rPr>
              <w:t xml:space="preserve"> is d</w:t>
            </w:r>
            <w:r w:rsidRPr="008E7BC4">
              <w:rPr>
                <w:lang w:eastAsia="zh-CN"/>
              </w:rPr>
              <w:t>ynamic switch</w:t>
            </w:r>
            <w:r>
              <w:rPr>
                <w:lang w:eastAsia="zh-CN"/>
              </w:rPr>
              <w:t>ed</w:t>
            </w:r>
            <w:r w:rsidRPr="008E7BC4">
              <w:rPr>
                <w:lang w:eastAsia="zh-CN"/>
              </w:rPr>
              <w:t xml:space="preserve"> </w:t>
            </w:r>
            <w:r>
              <w:rPr>
                <w:lang w:eastAsia="zh-CN"/>
              </w:rPr>
              <w:t xml:space="preserve">into </w:t>
            </w:r>
            <w:r w:rsidRPr="008E7BC4">
              <w:rPr>
                <w:lang w:eastAsia="zh-CN"/>
              </w:rPr>
              <w:t>PCell/PSCell USS sets</w:t>
            </w:r>
          </w:p>
        </w:tc>
        <w:tc>
          <w:tcPr>
            <w:tcW w:w="962" w:type="pct"/>
          </w:tcPr>
          <w:p w14:paraId="6417660F" w14:textId="2E40DC86" w:rsidR="008D6325" w:rsidRDefault="008D6325" w:rsidP="00912A07">
            <w:pPr>
              <w:rPr>
                <w:lang w:eastAsia="zh-CN"/>
              </w:rPr>
            </w:pPr>
            <w:r>
              <w:rPr>
                <w:lang w:eastAsia="zh-CN"/>
              </w:rPr>
              <w:t>Only the DCI formats configured on PCell/PSScell can be monitored.</w:t>
            </w:r>
          </w:p>
        </w:tc>
        <w:tc>
          <w:tcPr>
            <w:tcW w:w="960" w:type="pct"/>
          </w:tcPr>
          <w:p w14:paraId="70B33B97" w14:textId="72B3B12F" w:rsidR="008D6325" w:rsidRDefault="008D6325" w:rsidP="008D6325">
            <w:pPr>
              <w:rPr>
                <w:lang w:eastAsia="zh-CN"/>
              </w:rPr>
            </w:pPr>
            <w:r w:rsidRPr="00BB1C9D">
              <w:rPr>
                <w:rFonts w:eastAsia="宋体" w:hint="eastAsia"/>
                <w:lang w:eastAsia="zh-CN"/>
              </w:rPr>
              <w:t>N</w:t>
            </w:r>
            <w:r w:rsidRPr="00BB1C9D">
              <w:rPr>
                <w:rFonts w:eastAsia="宋体"/>
                <w:lang w:eastAsia="zh-CN"/>
              </w:rPr>
              <w:t xml:space="preserve">o impact of </w:t>
            </w:r>
            <w:r>
              <w:rPr>
                <w:rFonts w:eastAsia="宋体"/>
                <w:lang w:eastAsia="zh-CN"/>
              </w:rPr>
              <w:t>PDCCH</w:t>
            </w:r>
            <w:r w:rsidRPr="00BB1C9D">
              <w:rPr>
                <w:rFonts w:eastAsia="宋体"/>
                <w:lang w:eastAsia="zh-CN"/>
              </w:rPr>
              <w:t xml:space="preserve"> monitoring on PCell/PSCell.</w:t>
            </w:r>
          </w:p>
        </w:tc>
      </w:tr>
    </w:tbl>
    <w:p w14:paraId="1C8520BE" w14:textId="77777777" w:rsidR="004C4E3E" w:rsidRDefault="004C4E3E" w:rsidP="007E3997">
      <w:pPr>
        <w:rPr>
          <w:rFonts w:eastAsia="宋体"/>
          <w:lang w:eastAsia="zh-CN"/>
        </w:rPr>
      </w:pPr>
    </w:p>
    <w:p w14:paraId="06181F0A" w14:textId="2E2BCDEB" w:rsidR="00E32E76" w:rsidRPr="002A575A" w:rsidRDefault="002A575A" w:rsidP="002A575A">
      <w:pPr>
        <w:pStyle w:val="afe"/>
        <w:numPr>
          <w:ilvl w:val="0"/>
          <w:numId w:val="30"/>
        </w:numPr>
        <w:ind w:leftChars="0"/>
        <w:rPr>
          <w:rFonts w:eastAsia="宋体"/>
          <w:b/>
          <w:i/>
          <w:lang w:eastAsia="zh-CN"/>
        </w:rPr>
      </w:pPr>
      <w:r w:rsidRPr="002A575A">
        <w:rPr>
          <w:rFonts w:eastAsia="宋体"/>
          <w:b/>
          <w:i/>
          <w:lang w:eastAsia="zh-CN"/>
        </w:rPr>
        <w:t>S</w:t>
      </w:r>
      <w:r w:rsidRPr="002A575A">
        <w:rPr>
          <w:rFonts w:eastAsia="宋体" w:hint="eastAsia"/>
          <w:b/>
          <w:i/>
          <w:lang w:eastAsia="zh-CN"/>
        </w:rPr>
        <w:t xml:space="preserve">upport </w:t>
      </w:r>
      <w:r w:rsidRPr="002A575A">
        <w:rPr>
          <w:rFonts w:eastAsia="宋体"/>
          <w:b/>
          <w:i/>
          <w:lang w:eastAsia="zh-CN"/>
        </w:rPr>
        <w:t>Alt 2-2 of DCI format 1_X and DCI 0_X handling for further study.</w:t>
      </w:r>
    </w:p>
    <w:p w14:paraId="216D2293" w14:textId="2295AE22" w:rsidR="007E3997" w:rsidRDefault="007E3997" w:rsidP="004F43EE">
      <w:pPr>
        <w:pStyle w:val="2"/>
        <w:rPr>
          <w:lang w:val="en-US"/>
        </w:rPr>
      </w:pPr>
      <w:r>
        <w:rPr>
          <w:lang w:val="en-US"/>
        </w:rPr>
        <w:t>BD/CCE limit handling</w:t>
      </w:r>
    </w:p>
    <w:p w14:paraId="05C62817" w14:textId="13932794" w:rsidR="00D23ECD" w:rsidRDefault="00D23ECD" w:rsidP="00D23ECD">
      <w:pPr>
        <w:rPr>
          <w:rFonts w:eastAsia="宋体"/>
          <w:lang w:val="en-US" w:eastAsia="zh-CN"/>
        </w:rPr>
      </w:pPr>
      <w:r>
        <w:rPr>
          <w:rFonts w:eastAsia="宋体" w:hint="eastAsia"/>
          <w:lang w:val="en-US" w:eastAsia="zh-CN"/>
        </w:rPr>
        <w:t>Regarding BD/CCE limit handling when CCS from sSCell to PCell/</w:t>
      </w:r>
      <w:r>
        <w:rPr>
          <w:rFonts w:eastAsia="宋体"/>
          <w:lang w:val="en-US" w:eastAsia="zh-CN"/>
        </w:rPr>
        <w:t xml:space="preserve">PSCell, we support both BDs and non-overlapped CCEs on PCell and sSCell are considered for PCell. It means two parts </w:t>
      </w:r>
      <w:r w:rsidR="00FC4E8E">
        <w:rPr>
          <w:rFonts w:eastAsia="宋体"/>
          <w:lang w:val="en-US" w:eastAsia="zh-CN"/>
        </w:rPr>
        <w:t xml:space="preserve">of BD/CCE, one </w:t>
      </w:r>
      <w:r>
        <w:rPr>
          <w:rFonts w:eastAsia="宋体"/>
          <w:lang w:val="en-US" w:eastAsia="zh-CN"/>
        </w:rPr>
        <w:t xml:space="preserve">from PCell/PSCell and </w:t>
      </w:r>
      <w:r w:rsidR="00FC4E8E">
        <w:rPr>
          <w:rFonts w:eastAsia="宋体"/>
          <w:lang w:val="en-US" w:eastAsia="zh-CN"/>
        </w:rPr>
        <w:t xml:space="preserve">the other part from </w:t>
      </w:r>
      <w:r>
        <w:rPr>
          <w:rFonts w:eastAsia="宋体"/>
          <w:lang w:val="en-US" w:eastAsia="zh-CN"/>
        </w:rPr>
        <w:t>sScell</w:t>
      </w:r>
      <w:r w:rsidR="00FC4E8E">
        <w:rPr>
          <w:rFonts w:eastAsia="宋体"/>
          <w:lang w:val="en-US" w:eastAsia="zh-CN"/>
        </w:rPr>
        <w:t>.</w:t>
      </w:r>
      <w:r>
        <w:rPr>
          <w:rFonts w:eastAsia="宋体"/>
          <w:lang w:val="en-US" w:eastAsia="zh-CN"/>
        </w:rPr>
        <w:t xml:space="preserve"> This is quite different from the definition and calculations of previous BD/CCE limits. </w:t>
      </w:r>
      <w:r w:rsidR="00FC4E8E">
        <w:rPr>
          <w:rFonts w:eastAsia="宋体"/>
          <w:lang w:val="en-US" w:eastAsia="zh-CN"/>
        </w:rPr>
        <w:t xml:space="preserve">Since some CSS sets are always on PCell/PSCell, some USS sets or CSS sets may be configured on sSCell, the impact of BD/CCE limit handling is valid for each alternatives we discussed above. </w:t>
      </w:r>
    </w:p>
    <w:p w14:paraId="2B7649C7" w14:textId="6F0E64BE" w:rsidR="006265C9" w:rsidRDefault="00122C11" w:rsidP="00D23ECD">
      <w:pPr>
        <w:rPr>
          <w:rFonts w:eastAsia="宋体"/>
          <w:lang w:val="en-US" w:eastAsia="zh-CN"/>
        </w:rPr>
      </w:pPr>
      <w:r>
        <w:rPr>
          <w:rFonts w:eastAsia="宋体"/>
          <w:lang w:val="en-US" w:eastAsia="zh-CN"/>
        </w:rPr>
        <w:t xml:space="preserve">We suggest </w:t>
      </w:r>
      <w:r w:rsidR="006265C9">
        <w:rPr>
          <w:rFonts w:eastAsia="宋体"/>
          <w:lang w:val="en-US" w:eastAsia="zh-CN"/>
        </w:rPr>
        <w:t>there is no overbooking on sSCell</w:t>
      </w:r>
      <w:r>
        <w:rPr>
          <w:rFonts w:eastAsia="宋体"/>
          <w:lang w:val="en-US" w:eastAsia="zh-CN"/>
        </w:rPr>
        <w:t>, including the part of BD/CCE for PCell/PSCell,</w:t>
      </w:r>
      <w:r w:rsidR="006265C9">
        <w:rPr>
          <w:rFonts w:eastAsia="宋体"/>
          <w:lang w:val="en-US" w:eastAsia="zh-CN"/>
        </w:rPr>
        <w:t xml:space="preserve"> </w:t>
      </w:r>
      <w:r>
        <w:rPr>
          <w:rFonts w:eastAsia="宋体"/>
          <w:lang w:val="en-US" w:eastAsia="zh-CN"/>
        </w:rPr>
        <w:t xml:space="preserve">still </w:t>
      </w:r>
      <w:r w:rsidR="006265C9">
        <w:rPr>
          <w:rFonts w:eastAsia="宋体"/>
          <w:lang w:val="en-US" w:eastAsia="zh-CN"/>
        </w:rPr>
        <w:t>there allows overbooking on PCell/PSCell</w:t>
      </w:r>
      <w:r>
        <w:rPr>
          <w:rFonts w:eastAsia="宋体"/>
          <w:lang w:val="en-US" w:eastAsia="zh-CN"/>
        </w:rPr>
        <w:t xml:space="preserve"> only. Based on this overbooking limits, BDs/CCEs of PCell/PScell </w:t>
      </w:r>
      <w:r w:rsidR="002C4C2A">
        <w:rPr>
          <w:rFonts w:eastAsia="宋体"/>
          <w:lang w:val="en-US" w:eastAsia="zh-CN"/>
        </w:rPr>
        <w:t xml:space="preserve">which is </w:t>
      </w:r>
      <w:r>
        <w:rPr>
          <w:rFonts w:eastAsia="宋体"/>
          <w:lang w:val="en-US" w:eastAsia="zh-CN"/>
        </w:rPr>
        <w:t>self</w:t>
      </w:r>
      <w:r w:rsidR="002C4C2A">
        <w:rPr>
          <w:rFonts w:eastAsia="宋体"/>
          <w:lang w:val="en-US" w:eastAsia="zh-CN"/>
        </w:rPr>
        <w:t>-</w:t>
      </w:r>
      <w:r>
        <w:rPr>
          <w:rFonts w:eastAsia="宋体"/>
          <w:lang w:val="en-US" w:eastAsia="zh-CN"/>
        </w:rPr>
        <w:t>scheduled should take into account, the other BD</w:t>
      </w:r>
      <w:r w:rsidR="002C4C2A">
        <w:rPr>
          <w:rFonts w:eastAsia="宋体"/>
          <w:lang w:val="en-US" w:eastAsia="zh-CN"/>
        </w:rPr>
        <w:t>s</w:t>
      </w:r>
      <w:r>
        <w:rPr>
          <w:rFonts w:eastAsia="宋体"/>
          <w:lang w:val="en-US" w:eastAsia="zh-CN"/>
        </w:rPr>
        <w:t>/CCE</w:t>
      </w:r>
      <w:r w:rsidR="002C4C2A">
        <w:rPr>
          <w:rFonts w:eastAsia="宋体"/>
          <w:lang w:val="en-US" w:eastAsia="zh-CN"/>
        </w:rPr>
        <w:t>s part which is cross carrier scheduled can be guaranteed by network configuration.</w:t>
      </w:r>
      <w:r>
        <w:rPr>
          <w:rFonts w:eastAsia="宋体"/>
          <w:lang w:val="en-US" w:eastAsia="zh-CN"/>
        </w:rPr>
        <w:t xml:space="preserve"> </w:t>
      </w:r>
    </w:p>
    <w:p w14:paraId="75B8660D" w14:textId="4CECA416" w:rsidR="004F43EE" w:rsidRPr="002A575A" w:rsidRDefault="002A575A" w:rsidP="002A575A">
      <w:pPr>
        <w:pStyle w:val="afe"/>
        <w:numPr>
          <w:ilvl w:val="0"/>
          <w:numId w:val="30"/>
        </w:numPr>
        <w:ind w:leftChars="0"/>
        <w:rPr>
          <w:b/>
          <w:i/>
        </w:rPr>
      </w:pPr>
      <w:r w:rsidRPr="002A575A">
        <w:rPr>
          <w:rFonts w:eastAsia="宋体"/>
          <w:b/>
          <w:i/>
          <w:lang w:val="en-US" w:eastAsia="zh-CN"/>
        </w:rPr>
        <w:t>Support both BDs and non-overlapped CCEs on PCell and sSCell are considered for PCell.</w:t>
      </w:r>
    </w:p>
    <w:p w14:paraId="2D5FB44A" w14:textId="4842581B" w:rsidR="002A575A" w:rsidRPr="002A575A" w:rsidRDefault="002A575A" w:rsidP="002A575A">
      <w:pPr>
        <w:pStyle w:val="afe"/>
        <w:numPr>
          <w:ilvl w:val="0"/>
          <w:numId w:val="30"/>
        </w:numPr>
        <w:ind w:leftChars="0"/>
        <w:rPr>
          <w:b/>
          <w:i/>
        </w:rPr>
      </w:pPr>
      <w:r w:rsidRPr="002A575A">
        <w:rPr>
          <w:rFonts w:eastAsia="宋体"/>
          <w:b/>
          <w:i/>
          <w:lang w:val="en-US" w:eastAsia="zh-CN"/>
        </w:rPr>
        <w:t>Support no overbooking on sSCell, including the part of BD/CCE for PCell/PSCell. Support overbooking on PCell/PSCell only.</w:t>
      </w:r>
    </w:p>
    <w:p w14:paraId="3C58BBD8" w14:textId="58FA41DC" w:rsidR="00AB3976" w:rsidRDefault="00AB3976" w:rsidP="00CE1A01">
      <w:pPr>
        <w:pStyle w:val="2"/>
        <w:jc w:val="both"/>
        <w:rPr>
          <w:lang w:val="en-US"/>
        </w:rPr>
      </w:pPr>
      <w:r>
        <w:rPr>
          <w:rFonts w:hint="eastAsia"/>
          <w:lang w:val="en-US"/>
        </w:rPr>
        <w:t>Restrictions of DCI from P(</w:t>
      </w:r>
      <w:r>
        <w:rPr>
          <w:lang w:val="en-US"/>
        </w:rPr>
        <w:t>S</w:t>
      </w:r>
      <w:r>
        <w:rPr>
          <w:rFonts w:hint="eastAsia"/>
          <w:lang w:val="en-US"/>
        </w:rPr>
        <w:t>)</w:t>
      </w:r>
      <w:r>
        <w:rPr>
          <w:lang w:val="en-US"/>
        </w:rPr>
        <w:t>cell and DCI from Scell</w:t>
      </w:r>
    </w:p>
    <w:p w14:paraId="78CD99B1" w14:textId="7D46E252" w:rsidR="004F43EE" w:rsidRPr="00C318F4" w:rsidRDefault="00C318F4" w:rsidP="004F43EE">
      <w:pPr>
        <w:rPr>
          <w:rFonts w:eastAsia="宋体"/>
          <w:lang w:val="en-US" w:eastAsia="zh-CN"/>
        </w:rPr>
      </w:pPr>
      <w:r>
        <w:rPr>
          <w:rFonts w:eastAsia="宋体" w:hint="eastAsia"/>
          <w:lang w:val="en-US" w:eastAsia="zh-CN"/>
        </w:rPr>
        <w:t xml:space="preserve">First issue is out of order scheduling between </w:t>
      </w:r>
      <w:r>
        <w:rPr>
          <w:lang w:val="en-US" w:eastAsia="zh-CN"/>
        </w:rPr>
        <w:t xml:space="preserve">a) PDSCH/PUSCH on PCell/PSCell scheduled by PDCCH on PCell/PSCell and b) PDSCH/PUSCH on PCell/PSCell scheduled by PDCCH on sSCell. We propose no out of order is supported. Since the scheduling order has great impact to UE implementation, meanwhile it has no benefit for DSS scheduling. </w:t>
      </w:r>
    </w:p>
    <w:p w14:paraId="5DB37828" w14:textId="0E380021" w:rsidR="00AB3976" w:rsidRPr="00095E52" w:rsidRDefault="00C318F4" w:rsidP="00CE1A01">
      <w:pPr>
        <w:jc w:val="both"/>
        <w:rPr>
          <w:rFonts w:eastAsia="宋体"/>
          <w:lang w:val="en-US" w:eastAsia="zh-CN"/>
        </w:rPr>
      </w:pPr>
      <w:r>
        <w:rPr>
          <w:rFonts w:eastAsia="宋体"/>
          <w:lang w:val="en-US" w:eastAsia="zh-CN"/>
        </w:rPr>
        <w:t>Second issue</w:t>
      </w:r>
      <w:r w:rsidR="00095E52">
        <w:rPr>
          <w:rFonts w:eastAsia="宋体"/>
          <w:lang w:val="en-US" w:eastAsia="zh-CN"/>
        </w:rPr>
        <w:t xml:space="preserve"> is whether a UE can </w:t>
      </w:r>
      <w:r w:rsidR="00095E52">
        <w:rPr>
          <w:lang w:val="en-US"/>
        </w:rPr>
        <w:t>simultaneously</w:t>
      </w:r>
      <w:r w:rsidR="00095E52">
        <w:rPr>
          <w:rFonts w:eastAsia="宋体"/>
          <w:lang w:val="en-US" w:eastAsia="zh-CN"/>
        </w:rPr>
        <w:t xml:space="preserve"> receive unicast </w:t>
      </w:r>
      <w:r w:rsidR="00095E52">
        <w:rPr>
          <w:rFonts w:hint="eastAsia"/>
          <w:lang w:val="en-US"/>
        </w:rPr>
        <w:t>DCI from P(</w:t>
      </w:r>
      <w:r w:rsidR="00095E52">
        <w:rPr>
          <w:lang w:val="en-US"/>
        </w:rPr>
        <w:t>S</w:t>
      </w:r>
      <w:r w:rsidR="00095E52">
        <w:rPr>
          <w:rFonts w:hint="eastAsia"/>
          <w:lang w:val="en-US"/>
        </w:rPr>
        <w:t>)</w:t>
      </w:r>
      <w:r w:rsidR="00095E52">
        <w:rPr>
          <w:lang w:val="en-US"/>
        </w:rPr>
        <w:t xml:space="preserve">cell and unicast DCI from SCell for P(S)cell. Obviously, this will increase the complexity of UE implementation. And in our understanding, it </w:t>
      </w:r>
      <w:r w:rsidR="00095E52" w:rsidRPr="00095E52">
        <w:rPr>
          <w:lang w:val="en-US"/>
        </w:rPr>
        <w:t>go</w:t>
      </w:r>
      <w:r w:rsidR="00095E52">
        <w:rPr>
          <w:lang w:val="en-US"/>
        </w:rPr>
        <w:t>es</w:t>
      </w:r>
      <w:r w:rsidR="00095E52" w:rsidRPr="00095E52">
        <w:rPr>
          <w:lang w:val="en-US"/>
        </w:rPr>
        <w:t xml:space="preserve"> against</w:t>
      </w:r>
      <w:r w:rsidR="00095E52">
        <w:rPr>
          <w:lang w:val="en-US"/>
        </w:rPr>
        <w:t xml:space="preserve"> the main purpose of DSS.</w:t>
      </w:r>
    </w:p>
    <w:p w14:paraId="668EF4B3" w14:textId="0BCABFFD" w:rsidR="00774A05" w:rsidRPr="00774A05" w:rsidRDefault="006A656B" w:rsidP="00CE1A01">
      <w:pPr>
        <w:pStyle w:val="afe"/>
        <w:numPr>
          <w:ilvl w:val="0"/>
          <w:numId w:val="30"/>
        </w:numPr>
        <w:ind w:leftChars="0"/>
        <w:jc w:val="both"/>
        <w:rPr>
          <w:b/>
          <w:i/>
          <w:lang w:val="en-US"/>
        </w:rPr>
      </w:pPr>
      <w:r>
        <w:rPr>
          <w:rFonts w:eastAsia="宋体"/>
          <w:b/>
          <w:i/>
          <w:lang w:val="en-US" w:eastAsia="zh-CN"/>
        </w:rPr>
        <w:t>Study the</w:t>
      </w:r>
      <w:r w:rsidR="00774A05" w:rsidRPr="00774A05">
        <w:rPr>
          <w:rFonts w:eastAsia="宋体"/>
          <w:b/>
          <w:i/>
          <w:lang w:val="en-US" w:eastAsia="zh-CN"/>
        </w:rPr>
        <w:t xml:space="preserve"> </w:t>
      </w:r>
      <w:r w:rsidR="00774A05" w:rsidRPr="00774A05">
        <w:rPr>
          <w:rFonts w:hint="eastAsia"/>
          <w:b/>
          <w:i/>
          <w:lang w:val="en-US"/>
        </w:rPr>
        <w:t>restrictions of DCI from P(</w:t>
      </w:r>
      <w:r w:rsidR="00774A05" w:rsidRPr="00774A05">
        <w:rPr>
          <w:b/>
          <w:i/>
          <w:lang w:val="en-US"/>
        </w:rPr>
        <w:t>S</w:t>
      </w:r>
      <w:r w:rsidR="00774A05" w:rsidRPr="00774A05">
        <w:rPr>
          <w:rFonts w:hint="eastAsia"/>
          <w:b/>
          <w:i/>
          <w:lang w:val="en-US"/>
        </w:rPr>
        <w:t>)</w:t>
      </w:r>
      <w:r w:rsidR="00774A05" w:rsidRPr="00774A05">
        <w:rPr>
          <w:b/>
          <w:i/>
          <w:lang w:val="en-US"/>
        </w:rPr>
        <w:t>cell and DCI from Scell:</w:t>
      </w:r>
    </w:p>
    <w:p w14:paraId="1569AE89" w14:textId="412E013C" w:rsidR="00C318F4" w:rsidRPr="00C318F4" w:rsidRDefault="00C318F4" w:rsidP="00C318F4">
      <w:pPr>
        <w:pStyle w:val="afe"/>
        <w:numPr>
          <w:ilvl w:val="1"/>
          <w:numId w:val="25"/>
        </w:numPr>
        <w:ind w:leftChars="0"/>
        <w:jc w:val="both"/>
        <w:rPr>
          <w:b/>
          <w:i/>
          <w:lang w:val="en-US"/>
        </w:rPr>
      </w:pPr>
      <w:r>
        <w:rPr>
          <w:rFonts w:eastAsia="宋体"/>
          <w:b/>
          <w:i/>
          <w:lang w:val="en-US" w:eastAsia="zh-CN"/>
        </w:rPr>
        <w:t>N</w:t>
      </w:r>
      <w:r>
        <w:rPr>
          <w:rFonts w:eastAsia="宋体" w:hint="eastAsia"/>
          <w:b/>
          <w:i/>
          <w:lang w:val="en-US" w:eastAsia="zh-CN"/>
        </w:rPr>
        <w:t xml:space="preserve">o </w:t>
      </w:r>
      <w:r>
        <w:rPr>
          <w:rFonts w:eastAsia="宋体"/>
          <w:b/>
          <w:i/>
          <w:lang w:val="en-US" w:eastAsia="zh-CN"/>
        </w:rPr>
        <w:t xml:space="preserve">order of out scheduling </w:t>
      </w:r>
      <w:r w:rsidRPr="00C318F4">
        <w:rPr>
          <w:rFonts w:eastAsia="宋体"/>
          <w:b/>
          <w:i/>
          <w:lang w:val="en-US" w:eastAsia="zh-CN"/>
        </w:rPr>
        <w:t>between a) PDSCH/PUSCH on PCell/PSCell scheduled by PDCCH on PCell/PSCell and b) PDSCH/PUSCH on PCell/PSCell scheduled by PDCCH on sSCell</w:t>
      </w:r>
    </w:p>
    <w:p w14:paraId="2B1F0A74" w14:textId="2981B253" w:rsidR="00774A05" w:rsidRPr="00774A05" w:rsidRDefault="00C318F4" w:rsidP="00CE1A01">
      <w:pPr>
        <w:pStyle w:val="afe"/>
        <w:numPr>
          <w:ilvl w:val="1"/>
          <w:numId w:val="25"/>
        </w:numPr>
        <w:ind w:leftChars="0"/>
        <w:jc w:val="both"/>
        <w:rPr>
          <w:b/>
          <w:i/>
          <w:lang w:val="en-US"/>
        </w:rPr>
      </w:pPr>
      <w:r>
        <w:rPr>
          <w:rFonts w:eastAsia="宋体"/>
          <w:b/>
          <w:i/>
          <w:lang w:val="en-US" w:eastAsia="zh-CN"/>
        </w:rPr>
        <w:t>A</w:t>
      </w:r>
      <w:r w:rsidR="00774A05" w:rsidRPr="00774A05">
        <w:rPr>
          <w:rFonts w:eastAsia="宋体"/>
          <w:b/>
          <w:i/>
          <w:lang w:val="en-US" w:eastAsia="zh-CN"/>
        </w:rPr>
        <w:t xml:space="preserve"> UE </w:t>
      </w:r>
      <w:r>
        <w:rPr>
          <w:rFonts w:eastAsia="宋体"/>
          <w:b/>
          <w:i/>
          <w:lang w:val="en-US" w:eastAsia="zh-CN"/>
        </w:rPr>
        <w:t xml:space="preserve">does not need to </w:t>
      </w:r>
      <w:r w:rsidR="00774A05" w:rsidRPr="00774A05">
        <w:rPr>
          <w:b/>
          <w:i/>
          <w:lang w:val="en-US"/>
        </w:rPr>
        <w:t>simultaneously</w:t>
      </w:r>
      <w:r w:rsidR="00774A05" w:rsidRPr="00774A05">
        <w:rPr>
          <w:rFonts w:eastAsia="宋体"/>
          <w:b/>
          <w:i/>
          <w:lang w:val="en-US" w:eastAsia="zh-CN"/>
        </w:rPr>
        <w:t xml:space="preserve"> receive unicast </w:t>
      </w:r>
      <w:r w:rsidR="00774A05" w:rsidRPr="00774A05">
        <w:rPr>
          <w:rFonts w:hint="eastAsia"/>
          <w:b/>
          <w:i/>
          <w:lang w:val="en-US"/>
        </w:rPr>
        <w:t>DCI from P(</w:t>
      </w:r>
      <w:r w:rsidR="00774A05" w:rsidRPr="00774A05">
        <w:rPr>
          <w:b/>
          <w:i/>
          <w:lang w:val="en-US"/>
        </w:rPr>
        <w:t>S</w:t>
      </w:r>
      <w:r w:rsidR="00774A05" w:rsidRPr="00774A05">
        <w:rPr>
          <w:rFonts w:hint="eastAsia"/>
          <w:b/>
          <w:i/>
          <w:lang w:val="en-US"/>
        </w:rPr>
        <w:t>)</w:t>
      </w:r>
      <w:r w:rsidR="00774A05" w:rsidRPr="00774A05">
        <w:rPr>
          <w:b/>
          <w:i/>
          <w:lang w:val="en-US"/>
        </w:rPr>
        <w:t>cell and unicast DCI from SCell for P(S)cell</w:t>
      </w:r>
    </w:p>
    <w:p w14:paraId="0886DEFB" w14:textId="77777777" w:rsidR="00BD1E4F" w:rsidRPr="001D3F32" w:rsidRDefault="00BD1E4F" w:rsidP="00CE1A01">
      <w:pPr>
        <w:pStyle w:val="1"/>
        <w:tabs>
          <w:tab w:val="num" w:pos="426"/>
        </w:tabs>
        <w:ind w:left="426" w:hanging="426"/>
        <w:jc w:val="both"/>
        <w:rPr>
          <w:szCs w:val="36"/>
          <w:lang w:eastAsia="ja-JP"/>
        </w:rPr>
      </w:pPr>
      <w:bookmarkStart w:id="8" w:name="OLE_LINK33"/>
      <w:bookmarkStart w:id="9" w:name="OLE_LINK34"/>
      <w:r w:rsidRPr="001D3F32">
        <w:rPr>
          <w:szCs w:val="36"/>
          <w:lang w:eastAsia="ja-JP"/>
        </w:rPr>
        <w:t>Conclusion</w:t>
      </w:r>
    </w:p>
    <w:p w14:paraId="392502A6" w14:textId="77777777" w:rsidR="00BD1E4F" w:rsidRDefault="00BD1E4F" w:rsidP="00CE1A01">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152859AE" w14:textId="77777777" w:rsidR="00D128F4" w:rsidRPr="005E0506" w:rsidRDefault="00D128F4" w:rsidP="00D128F4">
      <w:pPr>
        <w:pStyle w:val="afe"/>
        <w:numPr>
          <w:ilvl w:val="0"/>
          <w:numId w:val="46"/>
        </w:numPr>
        <w:ind w:leftChars="0"/>
        <w:jc w:val="both"/>
        <w:rPr>
          <w:b/>
          <w:i/>
          <w:lang w:val="en-US" w:eastAsia="ja-JP"/>
        </w:rPr>
      </w:pPr>
      <w:r w:rsidRPr="002915EF">
        <w:rPr>
          <w:b/>
          <w:i/>
          <w:lang w:val="en-US" w:eastAsia="ja-JP"/>
        </w:rPr>
        <w:t xml:space="preserve">Rel-15&amp;Rel-16 cross-carrier scheduling </w:t>
      </w:r>
      <w:r>
        <w:rPr>
          <w:b/>
          <w:i/>
          <w:lang w:val="en-US" w:eastAsia="ja-JP"/>
        </w:rPr>
        <w:t>framework can be used</w:t>
      </w:r>
      <w:r w:rsidRPr="002915EF">
        <w:rPr>
          <w:b/>
          <w:i/>
          <w:lang w:val="en-US" w:eastAsia="ja-JP"/>
        </w:rPr>
        <w:t xml:space="preserve"> as the starting point</w:t>
      </w:r>
      <w:r w:rsidRPr="006A19BA">
        <w:rPr>
          <w:b/>
          <w:i/>
          <w:lang w:val="en-US" w:eastAsia="ja-JP"/>
        </w:rPr>
        <w:t xml:space="preserve"> </w:t>
      </w:r>
      <w:r>
        <w:rPr>
          <w:b/>
          <w:i/>
          <w:lang w:val="en-US" w:eastAsia="ja-JP"/>
        </w:rPr>
        <w:t>f</w:t>
      </w:r>
      <w:r w:rsidRPr="004E0BD2">
        <w:rPr>
          <w:b/>
          <w:i/>
          <w:lang w:val="en-US" w:eastAsia="ja-JP"/>
        </w:rPr>
        <w:t xml:space="preserve">or </w:t>
      </w:r>
      <w:r w:rsidRPr="004E0BD2">
        <w:rPr>
          <w:rFonts w:eastAsia="宋体" w:hint="eastAsia"/>
          <w:b/>
          <w:i/>
          <w:lang w:eastAsia="zh-CN"/>
        </w:rPr>
        <w:t>cross-carrier scheduling from S</w:t>
      </w:r>
      <w:r w:rsidRPr="004E0BD2">
        <w:rPr>
          <w:rFonts w:eastAsia="宋体"/>
          <w:b/>
          <w:i/>
          <w:lang w:eastAsia="zh-CN"/>
        </w:rPr>
        <w:t>C</w:t>
      </w:r>
      <w:r w:rsidRPr="004E0BD2">
        <w:rPr>
          <w:rFonts w:eastAsia="宋体" w:hint="eastAsia"/>
          <w:b/>
          <w:i/>
          <w:lang w:eastAsia="zh-CN"/>
        </w:rPr>
        <w:t>ell to Pcell</w:t>
      </w:r>
      <w:r>
        <w:rPr>
          <w:rFonts w:eastAsia="宋体"/>
          <w:b/>
          <w:i/>
          <w:lang w:eastAsia="zh-CN"/>
        </w:rPr>
        <w:t>.</w:t>
      </w:r>
    </w:p>
    <w:p w14:paraId="480516F7" w14:textId="77777777" w:rsidR="00D128F4" w:rsidRPr="00606731" w:rsidRDefault="00D128F4" w:rsidP="00D128F4">
      <w:pPr>
        <w:pStyle w:val="afe"/>
        <w:numPr>
          <w:ilvl w:val="0"/>
          <w:numId w:val="46"/>
        </w:numPr>
        <w:ind w:leftChars="0"/>
        <w:rPr>
          <w:rFonts w:eastAsia="宋体"/>
          <w:b/>
          <w:i/>
          <w:lang w:eastAsia="zh-CN"/>
        </w:rPr>
      </w:pPr>
      <w:r w:rsidRPr="00606731">
        <w:rPr>
          <w:rFonts w:eastAsia="宋体"/>
          <w:b/>
          <w:i/>
          <w:lang w:eastAsia="zh-CN"/>
        </w:rPr>
        <w:t>A</w:t>
      </w:r>
      <w:r>
        <w:rPr>
          <w:rFonts w:eastAsia="宋体"/>
          <w:b/>
          <w:i/>
          <w:lang w:eastAsia="zh-CN"/>
        </w:rPr>
        <w:t>n</w:t>
      </w:r>
      <w:r w:rsidRPr="00606731">
        <w:rPr>
          <w:rFonts w:eastAsia="宋体" w:hint="eastAsia"/>
          <w:b/>
          <w:i/>
          <w:lang w:eastAsia="zh-CN"/>
        </w:rPr>
        <w:t xml:space="preserve"> </w:t>
      </w:r>
      <w:r w:rsidRPr="00606731">
        <w:rPr>
          <w:rFonts w:eastAsia="宋体"/>
          <w:b/>
          <w:i/>
          <w:lang w:eastAsia="zh-CN"/>
        </w:rPr>
        <w:t xml:space="preserve">explicit CIF in </w:t>
      </w:r>
      <w:r w:rsidRPr="00606731">
        <w:rPr>
          <w:b/>
          <w:i/>
          <w:lang w:val="en-US" w:eastAsia="ja-JP"/>
        </w:rPr>
        <w:t>CrossCarrierSchedulingConfig</w:t>
      </w:r>
      <w:r w:rsidRPr="00606731">
        <w:rPr>
          <w:b/>
          <w:i/>
        </w:rPr>
        <w:t xml:space="preserve"> is configured for PCell/PSCell.</w:t>
      </w:r>
    </w:p>
    <w:p w14:paraId="064EE8C3" w14:textId="77777777" w:rsidR="00D128F4" w:rsidRDefault="00D128F4" w:rsidP="00D128F4">
      <w:pPr>
        <w:pStyle w:val="afe"/>
        <w:numPr>
          <w:ilvl w:val="0"/>
          <w:numId w:val="46"/>
        </w:numPr>
        <w:ind w:leftChars="0"/>
        <w:jc w:val="both"/>
        <w:rPr>
          <w:b/>
          <w:i/>
          <w:lang w:val="en-US" w:eastAsia="ja-JP"/>
        </w:rPr>
      </w:pPr>
      <w:r w:rsidRPr="00AB3976">
        <w:rPr>
          <w:rFonts w:eastAsia="宋体"/>
          <w:b/>
          <w:i/>
          <w:lang w:val="en-US" w:eastAsia="zh-CN"/>
        </w:rPr>
        <w:t>The</w:t>
      </w:r>
      <w:r w:rsidRPr="00AB3976">
        <w:rPr>
          <w:b/>
          <w:i/>
          <w:lang w:val="en-US" w:eastAsia="ja-JP"/>
        </w:rPr>
        <w:t xml:space="preserve"> set of search spaces used for cross-carrier scheduling can be separately configured from the search spaces used for self-scheduling.</w:t>
      </w:r>
    </w:p>
    <w:p w14:paraId="1C442AF4" w14:textId="77777777" w:rsidR="00D128F4" w:rsidRPr="00E32E76" w:rsidRDefault="00D128F4" w:rsidP="00D128F4">
      <w:pPr>
        <w:pStyle w:val="afe"/>
        <w:numPr>
          <w:ilvl w:val="0"/>
          <w:numId w:val="46"/>
        </w:numPr>
        <w:ind w:leftChars="0"/>
        <w:jc w:val="both"/>
        <w:rPr>
          <w:rFonts w:eastAsia="宋体"/>
          <w:b/>
          <w:i/>
          <w:lang w:eastAsia="zh-CN"/>
        </w:rPr>
      </w:pPr>
      <w:r w:rsidRPr="00E32E76">
        <w:rPr>
          <w:rFonts w:eastAsia="宋体"/>
          <w:b/>
          <w:i/>
          <w:lang w:eastAsia="zh-CN"/>
        </w:rPr>
        <w:t>Reuse the current hash function mechanism based on the CIF for PCell/PSCell.</w:t>
      </w:r>
    </w:p>
    <w:p w14:paraId="7E308943" w14:textId="77777777" w:rsidR="00D128F4" w:rsidRDefault="00D128F4" w:rsidP="00D128F4">
      <w:pPr>
        <w:pStyle w:val="afe"/>
        <w:numPr>
          <w:ilvl w:val="0"/>
          <w:numId w:val="46"/>
        </w:numPr>
        <w:ind w:leftChars="0"/>
        <w:rPr>
          <w:b/>
          <w:i/>
        </w:rPr>
      </w:pPr>
      <w:r>
        <w:rPr>
          <w:rFonts w:eastAsia="宋体"/>
          <w:b/>
          <w:i/>
          <w:lang w:eastAsia="zh-CN"/>
        </w:rPr>
        <w:t>T</w:t>
      </w:r>
      <w:r>
        <w:rPr>
          <w:rFonts w:eastAsia="宋体" w:hint="eastAsia"/>
          <w:b/>
          <w:i/>
          <w:lang w:eastAsia="zh-CN"/>
        </w:rPr>
        <w:t xml:space="preserve">he </w:t>
      </w:r>
      <w:r>
        <w:rPr>
          <w:rFonts w:eastAsia="宋体"/>
          <w:b/>
          <w:i/>
          <w:lang w:eastAsia="zh-CN"/>
        </w:rPr>
        <w:t xml:space="preserve">Total number of </w:t>
      </w:r>
      <w:r w:rsidRPr="00E32E76">
        <w:rPr>
          <w:b/>
          <w:i/>
        </w:rPr>
        <w:t xml:space="preserve">DCI format </w:t>
      </w:r>
      <w:r>
        <w:rPr>
          <w:b/>
          <w:i/>
        </w:rPr>
        <w:t>sizes</w:t>
      </w:r>
      <w:r w:rsidRPr="00E32E76">
        <w:rPr>
          <w:b/>
          <w:i/>
        </w:rPr>
        <w:t>, CORESETs and search space sets</w:t>
      </w:r>
      <w:r>
        <w:rPr>
          <w:b/>
          <w:i/>
        </w:rPr>
        <w:t xml:space="preserve"> consist of two parts on P(S)cell and sScell.</w:t>
      </w:r>
    </w:p>
    <w:p w14:paraId="270EB924" w14:textId="77777777" w:rsidR="00D128F4" w:rsidRPr="00E32E76" w:rsidRDefault="00D128F4" w:rsidP="00D128F4">
      <w:pPr>
        <w:pStyle w:val="afe"/>
        <w:numPr>
          <w:ilvl w:val="0"/>
          <w:numId w:val="46"/>
        </w:numPr>
        <w:ind w:leftChars="0"/>
        <w:rPr>
          <w:b/>
          <w:i/>
        </w:rPr>
      </w:pPr>
      <w:r w:rsidRPr="00E32E76">
        <w:rPr>
          <w:b/>
          <w:i/>
        </w:rPr>
        <w:lastRenderedPageBreak/>
        <w:t xml:space="preserve">DCI format budget, maximum number of CORESETs and search space sets can be configured per BWP </w:t>
      </w:r>
      <w:r>
        <w:rPr>
          <w:b/>
          <w:i/>
        </w:rPr>
        <w:t>for P(S)cell</w:t>
      </w:r>
      <w:r w:rsidRPr="00E32E76">
        <w:rPr>
          <w:b/>
          <w:i/>
        </w:rPr>
        <w:t xml:space="preserve"> should be maintained as Rel-15/Rel-16.</w:t>
      </w:r>
    </w:p>
    <w:p w14:paraId="7AE15FD5" w14:textId="77777777" w:rsidR="00D128F4" w:rsidRPr="00835CDE" w:rsidRDefault="00D128F4" w:rsidP="00D128F4">
      <w:pPr>
        <w:pStyle w:val="afe"/>
        <w:numPr>
          <w:ilvl w:val="0"/>
          <w:numId w:val="46"/>
        </w:numPr>
        <w:ind w:leftChars="0"/>
        <w:rPr>
          <w:b/>
          <w:i/>
          <w:lang w:val="en-US" w:eastAsia="zh-CN"/>
        </w:rPr>
      </w:pPr>
      <w:r w:rsidRPr="00835CDE">
        <w:rPr>
          <w:rFonts w:hint="eastAsia"/>
          <w:b/>
          <w:i/>
          <w:lang w:eastAsia="zh-CN"/>
        </w:rPr>
        <w:t xml:space="preserve">UE monitors </w:t>
      </w:r>
      <w:r w:rsidRPr="00835CDE">
        <w:rPr>
          <w:b/>
          <w:i/>
          <w:lang w:eastAsia="zh-CN"/>
        </w:rPr>
        <w:t xml:space="preserve">DCI formats 1_0 and 0_0 in both </w:t>
      </w:r>
      <w:r w:rsidRPr="00835CDE">
        <w:rPr>
          <w:rFonts w:hint="eastAsia"/>
          <w:b/>
          <w:i/>
          <w:lang w:eastAsia="zh-CN"/>
        </w:rPr>
        <w:t>CSS sets</w:t>
      </w:r>
      <w:r w:rsidRPr="00835CDE">
        <w:rPr>
          <w:b/>
          <w:i/>
          <w:lang w:eastAsia="zh-CN"/>
        </w:rPr>
        <w:t xml:space="preserve"> and USS sets</w:t>
      </w:r>
      <w:r w:rsidRPr="00835CDE">
        <w:rPr>
          <w:rFonts w:hint="eastAsia"/>
          <w:b/>
          <w:i/>
          <w:lang w:eastAsia="zh-CN"/>
        </w:rPr>
        <w:t xml:space="preserve"> only on the PCell/PSCell and not on the sSCell</w:t>
      </w:r>
      <w:r w:rsidRPr="00835CDE">
        <w:rPr>
          <w:b/>
          <w:i/>
          <w:lang w:val="en-US" w:eastAsia="zh-CN"/>
        </w:rPr>
        <w:t>.</w:t>
      </w:r>
    </w:p>
    <w:p w14:paraId="332672B4" w14:textId="77777777" w:rsidR="00D128F4" w:rsidRPr="00E32E76" w:rsidRDefault="00D128F4" w:rsidP="00D128F4">
      <w:pPr>
        <w:pStyle w:val="afe"/>
        <w:numPr>
          <w:ilvl w:val="0"/>
          <w:numId w:val="46"/>
        </w:numPr>
        <w:ind w:leftChars="0"/>
        <w:rPr>
          <w:rFonts w:eastAsia="宋体"/>
          <w:b/>
          <w:i/>
          <w:lang w:eastAsia="zh-CN"/>
        </w:rPr>
      </w:pPr>
      <w:r w:rsidRPr="00E32E76">
        <w:rPr>
          <w:rFonts w:eastAsia="宋体"/>
          <w:b/>
          <w:i/>
          <w:lang w:eastAsia="zh-CN"/>
        </w:rPr>
        <w:t>UE monitors DCI formats 2_6 only on the PCell/PSCell and not on the sSCell.</w:t>
      </w:r>
    </w:p>
    <w:p w14:paraId="650B34D6" w14:textId="77777777" w:rsidR="00D128F4" w:rsidRPr="00BF59DA" w:rsidRDefault="00D128F4" w:rsidP="00D128F4">
      <w:pPr>
        <w:pStyle w:val="afe"/>
        <w:numPr>
          <w:ilvl w:val="0"/>
          <w:numId w:val="46"/>
        </w:numPr>
        <w:ind w:leftChars="0"/>
        <w:rPr>
          <w:b/>
          <w:i/>
          <w:lang w:eastAsia="zh-CN"/>
        </w:rPr>
      </w:pPr>
      <w:r w:rsidRPr="00BF59DA">
        <w:rPr>
          <w:b/>
          <w:i/>
          <w:lang w:eastAsia="zh-CN"/>
        </w:rPr>
        <w:t>For DCI format 1_X and 0_X, Alt 2 can be for further study.</w:t>
      </w:r>
    </w:p>
    <w:p w14:paraId="79F6E096" w14:textId="77777777" w:rsidR="00D128F4" w:rsidRPr="002A575A" w:rsidRDefault="00D128F4" w:rsidP="00D128F4">
      <w:pPr>
        <w:pStyle w:val="afe"/>
        <w:numPr>
          <w:ilvl w:val="0"/>
          <w:numId w:val="46"/>
        </w:numPr>
        <w:ind w:leftChars="0"/>
        <w:rPr>
          <w:rFonts w:eastAsia="宋体"/>
          <w:b/>
          <w:i/>
          <w:lang w:eastAsia="zh-CN"/>
        </w:rPr>
      </w:pPr>
      <w:r w:rsidRPr="002A575A">
        <w:rPr>
          <w:rFonts w:eastAsia="宋体"/>
          <w:b/>
          <w:i/>
          <w:lang w:eastAsia="zh-CN"/>
        </w:rPr>
        <w:t>S</w:t>
      </w:r>
      <w:r w:rsidRPr="002A575A">
        <w:rPr>
          <w:rFonts w:eastAsia="宋体" w:hint="eastAsia"/>
          <w:b/>
          <w:i/>
          <w:lang w:eastAsia="zh-CN"/>
        </w:rPr>
        <w:t xml:space="preserve">upport </w:t>
      </w:r>
      <w:r w:rsidRPr="002A575A">
        <w:rPr>
          <w:rFonts w:eastAsia="宋体"/>
          <w:b/>
          <w:i/>
          <w:lang w:eastAsia="zh-CN"/>
        </w:rPr>
        <w:t>Alt 2-2 of DCI format 1_X and DCI 0_X handling for further study.</w:t>
      </w:r>
    </w:p>
    <w:p w14:paraId="0F12DB72" w14:textId="77777777" w:rsidR="00D128F4" w:rsidRPr="002A575A" w:rsidRDefault="00D128F4" w:rsidP="00D128F4">
      <w:pPr>
        <w:pStyle w:val="afe"/>
        <w:numPr>
          <w:ilvl w:val="0"/>
          <w:numId w:val="46"/>
        </w:numPr>
        <w:ind w:leftChars="0"/>
        <w:rPr>
          <w:b/>
          <w:i/>
        </w:rPr>
      </w:pPr>
      <w:r w:rsidRPr="002A575A">
        <w:rPr>
          <w:rFonts w:eastAsia="宋体"/>
          <w:b/>
          <w:i/>
          <w:lang w:val="en-US" w:eastAsia="zh-CN"/>
        </w:rPr>
        <w:t>Support both BDs and non-overlapped CCEs on PCell and sSCell are considered for PCell.</w:t>
      </w:r>
    </w:p>
    <w:p w14:paraId="61796F1E" w14:textId="77777777" w:rsidR="00D128F4" w:rsidRPr="002A575A" w:rsidRDefault="00D128F4" w:rsidP="00D128F4">
      <w:pPr>
        <w:pStyle w:val="afe"/>
        <w:numPr>
          <w:ilvl w:val="0"/>
          <w:numId w:val="46"/>
        </w:numPr>
        <w:ind w:leftChars="0"/>
        <w:rPr>
          <w:b/>
          <w:i/>
        </w:rPr>
      </w:pPr>
      <w:r w:rsidRPr="002A575A">
        <w:rPr>
          <w:rFonts w:eastAsia="宋体"/>
          <w:b/>
          <w:i/>
          <w:lang w:val="en-US" w:eastAsia="zh-CN"/>
        </w:rPr>
        <w:t>Support no overbooking on sSCell, including the part of BD/CCE for PCell/PSCell. Support overbooking on PCell/PSCell only.</w:t>
      </w:r>
    </w:p>
    <w:p w14:paraId="0AA8AF6A" w14:textId="77777777" w:rsidR="00D128F4" w:rsidRPr="00774A05" w:rsidRDefault="00D128F4" w:rsidP="00D128F4">
      <w:pPr>
        <w:pStyle w:val="afe"/>
        <w:numPr>
          <w:ilvl w:val="0"/>
          <w:numId w:val="46"/>
        </w:numPr>
        <w:ind w:leftChars="0"/>
        <w:jc w:val="both"/>
        <w:rPr>
          <w:b/>
          <w:i/>
          <w:lang w:val="en-US"/>
        </w:rPr>
      </w:pPr>
      <w:r>
        <w:rPr>
          <w:rFonts w:eastAsia="宋体"/>
          <w:b/>
          <w:i/>
          <w:lang w:val="en-US" w:eastAsia="zh-CN"/>
        </w:rPr>
        <w:t>Study the</w:t>
      </w:r>
      <w:r w:rsidRPr="00774A05">
        <w:rPr>
          <w:rFonts w:eastAsia="宋体"/>
          <w:b/>
          <w:i/>
          <w:lang w:val="en-US" w:eastAsia="zh-CN"/>
        </w:rPr>
        <w:t xml:space="preserve"> </w:t>
      </w:r>
      <w:r w:rsidRPr="00774A05">
        <w:rPr>
          <w:rFonts w:hint="eastAsia"/>
          <w:b/>
          <w:i/>
          <w:lang w:val="en-US"/>
        </w:rPr>
        <w:t>restrictions of DCI from P(</w:t>
      </w:r>
      <w:r w:rsidRPr="00774A05">
        <w:rPr>
          <w:b/>
          <w:i/>
          <w:lang w:val="en-US"/>
        </w:rPr>
        <w:t>S</w:t>
      </w:r>
      <w:r w:rsidRPr="00774A05">
        <w:rPr>
          <w:rFonts w:hint="eastAsia"/>
          <w:b/>
          <w:i/>
          <w:lang w:val="en-US"/>
        </w:rPr>
        <w:t>)</w:t>
      </w:r>
      <w:r w:rsidRPr="00774A05">
        <w:rPr>
          <w:b/>
          <w:i/>
          <w:lang w:val="en-US"/>
        </w:rPr>
        <w:t>cell and DCI from Scell:</w:t>
      </w:r>
    </w:p>
    <w:p w14:paraId="045E1D00" w14:textId="77777777" w:rsidR="00D128F4" w:rsidRPr="00C318F4" w:rsidRDefault="00D128F4" w:rsidP="00D128F4">
      <w:pPr>
        <w:pStyle w:val="afe"/>
        <w:numPr>
          <w:ilvl w:val="0"/>
          <w:numId w:val="47"/>
        </w:numPr>
        <w:ind w:leftChars="0"/>
        <w:jc w:val="both"/>
        <w:rPr>
          <w:b/>
          <w:i/>
          <w:lang w:val="en-US"/>
        </w:rPr>
      </w:pPr>
      <w:bookmarkStart w:id="10" w:name="_GoBack"/>
      <w:bookmarkEnd w:id="10"/>
      <w:r>
        <w:rPr>
          <w:rFonts w:eastAsia="宋体"/>
          <w:b/>
          <w:i/>
          <w:lang w:val="en-US" w:eastAsia="zh-CN"/>
        </w:rPr>
        <w:t>N</w:t>
      </w:r>
      <w:r>
        <w:rPr>
          <w:rFonts w:eastAsia="宋体" w:hint="eastAsia"/>
          <w:b/>
          <w:i/>
          <w:lang w:val="en-US" w:eastAsia="zh-CN"/>
        </w:rPr>
        <w:t xml:space="preserve">o </w:t>
      </w:r>
      <w:r>
        <w:rPr>
          <w:rFonts w:eastAsia="宋体"/>
          <w:b/>
          <w:i/>
          <w:lang w:val="en-US" w:eastAsia="zh-CN"/>
        </w:rPr>
        <w:t xml:space="preserve">order of out scheduling </w:t>
      </w:r>
      <w:r w:rsidRPr="00C318F4">
        <w:rPr>
          <w:rFonts w:eastAsia="宋体"/>
          <w:b/>
          <w:i/>
          <w:lang w:val="en-US" w:eastAsia="zh-CN"/>
        </w:rPr>
        <w:t>between a) PDSCH/PUSCH on PCell/PSCell scheduled by PDCCH on PCell/PSCell and b) PDSCH/PUSCH on PCell/PSCell scheduled by PDCCH on sSCell</w:t>
      </w:r>
    </w:p>
    <w:p w14:paraId="298B31EA" w14:textId="77777777" w:rsidR="00D128F4" w:rsidRPr="00774A05" w:rsidRDefault="00D128F4" w:rsidP="00D128F4">
      <w:pPr>
        <w:pStyle w:val="afe"/>
        <w:numPr>
          <w:ilvl w:val="0"/>
          <w:numId w:val="47"/>
        </w:numPr>
        <w:ind w:leftChars="0"/>
        <w:jc w:val="both"/>
        <w:rPr>
          <w:b/>
          <w:i/>
          <w:lang w:val="en-US"/>
        </w:rPr>
      </w:pPr>
      <w:r>
        <w:rPr>
          <w:rFonts w:eastAsia="宋体"/>
          <w:b/>
          <w:i/>
          <w:lang w:val="en-US" w:eastAsia="zh-CN"/>
        </w:rPr>
        <w:t>A</w:t>
      </w:r>
      <w:r w:rsidRPr="00774A05">
        <w:rPr>
          <w:rFonts w:eastAsia="宋体"/>
          <w:b/>
          <w:i/>
          <w:lang w:val="en-US" w:eastAsia="zh-CN"/>
        </w:rPr>
        <w:t xml:space="preserve"> UE </w:t>
      </w:r>
      <w:r>
        <w:rPr>
          <w:rFonts w:eastAsia="宋体"/>
          <w:b/>
          <w:i/>
          <w:lang w:val="en-US" w:eastAsia="zh-CN"/>
        </w:rPr>
        <w:t xml:space="preserve">does not need to </w:t>
      </w:r>
      <w:r w:rsidRPr="00774A05">
        <w:rPr>
          <w:b/>
          <w:i/>
          <w:lang w:val="en-US"/>
        </w:rPr>
        <w:t>simultaneously</w:t>
      </w:r>
      <w:r w:rsidRPr="00774A05">
        <w:rPr>
          <w:rFonts w:eastAsia="宋体"/>
          <w:b/>
          <w:i/>
          <w:lang w:val="en-US" w:eastAsia="zh-CN"/>
        </w:rPr>
        <w:t xml:space="preserve"> receive unicast </w:t>
      </w:r>
      <w:r w:rsidRPr="00774A05">
        <w:rPr>
          <w:rFonts w:hint="eastAsia"/>
          <w:b/>
          <w:i/>
          <w:lang w:val="en-US"/>
        </w:rPr>
        <w:t>DCI from P(</w:t>
      </w:r>
      <w:r w:rsidRPr="00774A05">
        <w:rPr>
          <w:b/>
          <w:i/>
          <w:lang w:val="en-US"/>
        </w:rPr>
        <w:t>S</w:t>
      </w:r>
      <w:r w:rsidRPr="00774A05">
        <w:rPr>
          <w:rFonts w:hint="eastAsia"/>
          <w:b/>
          <w:i/>
          <w:lang w:val="en-US"/>
        </w:rPr>
        <w:t>)</w:t>
      </w:r>
      <w:r w:rsidRPr="00774A05">
        <w:rPr>
          <w:b/>
          <w:i/>
          <w:lang w:val="en-US"/>
        </w:rPr>
        <w:t>cell and unicast DCI from SCell for P(S)cell</w:t>
      </w:r>
    </w:p>
    <w:bookmarkEnd w:id="8"/>
    <w:bookmarkEnd w:id="9"/>
    <w:p w14:paraId="06277EA8" w14:textId="77777777" w:rsidR="0045740A" w:rsidRPr="001D3F32" w:rsidRDefault="00FC0E47" w:rsidP="00CE1A01">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CE1A01">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p w14:paraId="5FDF11B5" w14:textId="7405B877" w:rsidR="00A61B9A" w:rsidRDefault="00827AEE" w:rsidP="00827AEE">
      <w:pPr>
        <w:pStyle w:val="References"/>
        <w:rPr>
          <w:lang w:eastAsia="zh-CN"/>
        </w:rPr>
      </w:pPr>
      <w:r w:rsidRPr="00827AEE">
        <w:rPr>
          <w:lang w:eastAsia="zh-CN"/>
        </w:rPr>
        <w:t>R1-2009806</w:t>
      </w:r>
      <w:r w:rsidRPr="00827AEE">
        <w:rPr>
          <w:lang w:eastAsia="zh-CN"/>
        </w:rPr>
        <w:tab/>
        <w:t>Summary#2 of Email discussion [103-e-NR-DSS-01]</w:t>
      </w:r>
      <w:r w:rsidRPr="00827AEE">
        <w:rPr>
          <w:lang w:eastAsia="zh-CN"/>
        </w:rPr>
        <w:tab/>
        <w:t>Moderator (Ericsson)</w:t>
      </w:r>
    </w:p>
    <w:sectPr w:rsidR="00A61B9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4F7C7" w14:textId="77777777" w:rsidR="00A72029" w:rsidRDefault="00A72029">
      <w:r>
        <w:separator/>
      </w:r>
    </w:p>
  </w:endnote>
  <w:endnote w:type="continuationSeparator" w:id="0">
    <w:p w14:paraId="7CCD88C0" w14:textId="77777777" w:rsidR="00A72029" w:rsidRDefault="00A72029">
      <w:r>
        <w:continuationSeparator/>
      </w:r>
    </w:p>
  </w:endnote>
  <w:endnote w:type="continuationNotice" w:id="1">
    <w:p w14:paraId="5F2A3DF9" w14:textId="77777777" w:rsidR="00A72029" w:rsidRDefault="00A72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D128F4">
      <w:rPr>
        <w:rStyle w:val="af3"/>
      </w:rPr>
      <w:t>6</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11F0E" w14:textId="77777777" w:rsidR="00A72029" w:rsidRDefault="00A72029">
      <w:r>
        <w:separator/>
      </w:r>
    </w:p>
  </w:footnote>
  <w:footnote w:type="continuationSeparator" w:id="0">
    <w:p w14:paraId="3DAB3EC6" w14:textId="77777777" w:rsidR="00A72029" w:rsidRDefault="00A72029">
      <w:r>
        <w:continuationSeparator/>
      </w:r>
    </w:p>
  </w:footnote>
  <w:footnote w:type="continuationNotice" w:id="1">
    <w:p w14:paraId="608F1906" w14:textId="77777777" w:rsidR="00A72029" w:rsidRDefault="00A7202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4A4355"/>
    <w:multiLevelType w:val="hybridMultilevel"/>
    <w:tmpl w:val="14FEC5B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311839"/>
    <w:multiLevelType w:val="hybridMultilevel"/>
    <w:tmpl w:val="903E41FE"/>
    <w:lvl w:ilvl="0" w:tplc="E818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460DE7"/>
    <w:multiLevelType w:val="hybridMultilevel"/>
    <w:tmpl w:val="106426B6"/>
    <w:lvl w:ilvl="0" w:tplc="50A8D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7F0F79"/>
    <w:multiLevelType w:val="hybridMultilevel"/>
    <w:tmpl w:val="584E2B2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C76C4D"/>
    <w:multiLevelType w:val="hybridMultilevel"/>
    <w:tmpl w:val="401E3A6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703476"/>
    <w:multiLevelType w:val="hybridMultilevel"/>
    <w:tmpl w:val="584E2B2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89C0AD8"/>
    <w:multiLevelType w:val="hybridMultilevel"/>
    <w:tmpl w:val="7C6237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C83440"/>
    <w:multiLevelType w:val="hybridMultilevel"/>
    <w:tmpl w:val="7C123B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453482"/>
    <w:multiLevelType w:val="hybridMultilevel"/>
    <w:tmpl w:val="52C6D5C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9DD46A4"/>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05040A"/>
    <w:multiLevelType w:val="hybridMultilevel"/>
    <w:tmpl w:val="59544BFC"/>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5" w15:restartNumberingAfterBreak="0">
    <w:nsid w:val="70246534"/>
    <w:multiLevelType w:val="hybridMultilevel"/>
    <w:tmpl w:val="7FC052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hybridMultilevel"/>
    <w:tmpl w:val="AF0258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644" w:hanging="360"/>
      </w:pPr>
      <w:rPr>
        <w:rFonts w:ascii="Wingdings" w:hAnsi="Wingdings" w:hint="default"/>
      </w:rPr>
    </w:lvl>
    <w:lvl w:ilvl="3" w:tplc="04090001">
      <w:start w:val="1"/>
      <w:numFmt w:val="bullet"/>
      <w:lvlText w:val=""/>
      <w:lvlJc w:val="left"/>
      <w:pPr>
        <w:ind w:left="1494"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677BAB"/>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759068DA"/>
    <w:multiLevelType w:val="hybridMultilevel"/>
    <w:tmpl w:val="F2ECE15A"/>
    <w:lvl w:ilvl="0" w:tplc="5DB42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C9C4693"/>
    <w:multiLevelType w:val="hybridMultilevel"/>
    <w:tmpl w:val="658E593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45"/>
  </w:num>
  <w:num w:numId="3">
    <w:abstractNumId w:val="17"/>
  </w:num>
  <w:num w:numId="4">
    <w:abstractNumId w:val="33"/>
  </w:num>
  <w:num w:numId="5">
    <w:abstractNumId w:val="22"/>
  </w:num>
  <w:num w:numId="6">
    <w:abstractNumId w:val="23"/>
  </w:num>
  <w:num w:numId="7">
    <w:abstractNumId w:val="20"/>
  </w:num>
  <w:num w:numId="8">
    <w:abstractNumId w:val="43"/>
  </w:num>
  <w:num w:numId="9">
    <w:abstractNumId w:val="15"/>
  </w:num>
  <w:num w:numId="10">
    <w:abstractNumId w:val="12"/>
  </w:num>
  <w:num w:numId="11">
    <w:abstractNumId w:val="40"/>
  </w:num>
  <w:num w:numId="12">
    <w:abstractNumId w:val="16"/>
  </w:num>
  <w:num w:numId="13">
    <w:abstractNumId w:val="0"/>
  </w:num>
  <w:num w:numId="14">
    <w:abstractNumId w:val="9"/>
  </w:num>
  <w:num w:numId="15">
    <w:abstractNumId w:val="31"/>
  </w:num>
  <w:num w:numId="16">
    <w:abstractNumId w:val="44"/>
  </w:num>
  <w:num w:numId="17">
    <w:abstractNumId w:val="5"/>
  </w:num>
  <w:num w:numId="18">
    <w:abstractNumId w:val="27"/>
  </w:num>
  <w:num w:numId="19">
    <w:abstractNumId w:val="7"/>
  </w:num>
  <w:num w:numId="20">
    <w:abstractNumId w:val="18"/>
  </w:num>
  <w:num w:numId="21">
    <w:abstractNumId w:val="38"/>
  </w:num>
  <w:num w:numId="22">
    <w:abstractNumId w:val="11"/>
  </w:num>
  <w:num w:numId="23">
    <w:abstractNumId w:val="24"/>
  </w:num>
  <w:num w:numId="24">
    <w:abstractNumId w:val="34"/>
  </w:num>
  <w:num w:numId="25">
    <w:abstractNumId w:val="39"/>
  </w:num>
  <w:num w:numId="26">
    <w:abstractNumId w:val="19"/>
  </w:num>
  <w:num w:numId="27">
    <w:abstractNumId w:val="35"/>
  </w:num>
  <w:num w:numId="28">
    <w:abstractNumId w:val="25"/>
  </w:num>
  <w:num w:numId="29">
    <w:abstractNumId w:val="29"/>
  </w:num>
  <w:num w:numId="30">
    <w:abstractNumId w:val="8"/>
  </w:num>
  <w:num w:numId="31">
    <w:abstractNumId w:val="10"/>
  </w:num>
  <w:num w:numId="32">
    <w:abstractNumId w:val="14"/>
  </w:num>
  <w:num w:numId="33">
    <w:abstractNumId w:val="13"/>
  </w:num>
  <w:num w:numId="34">
    <w:abstractNumId w:val="28"/>
  </w:num>
  <w:num w:numId="35">
    <w:abstractNumId w:val="6"/>
  </w:num>
  <w:num w:numId="36">
    <w:abstractNumId w:val="1"/>
  </w:num>
  <w:num w:numId="37">
    <w:abstractNumId w:val="30"/>
  </w:num>
  <w:num w:numId="38">
    <w:abstractNumId w:val="36"/>
  </w:num>
  <w:num w:numId="39">
    <w:abstractNumId w:val="37"/>
  </w:num>
  <w:num w:numId="40">
    <w:abstractNumId w:val="32"/>
  </w:num>
  <w:num w:numId="41">
    <w:abstractNumId w:val="41"/>
  </w:num>
  <w:num w:numId="42">
    <w:abstractNumId w:val="3"/>
  </w:num>
  <w:num w:numId="43">
    <w:abstractNumId w:val="4"/>
  </w:num>
  <w:num w:numId="44">
    <w:abstractNumId w:val="2"/>
  </w:num>
  <w:num w:numId="45">
    <w:abstractNumId w:val="46"/>
  </w:num>
  <w:num w:numId="46">
    <w:abstractNumId w:val="26"/>
  </w:num>
  <w:num w:numId="47">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42A"/>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5C6"/>
    <w:rsid w:val="001227F0"/>
    <w:rsid w:val="00122870"/>
    <w:rsid w:val="00122C11"/>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A6E"/>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0F4A"/>
    <w:rsid w:val="001B1300"/>
    <w:rsid w:val="001B1684"/>
    <w:rsid w:val="001B1F4B"/>
    <w:rsid w:val="001B223C"/>
    <w:rsid w:val="001B2803"/>
    <w:rsid w:val="001B37D2"/>
    <w:rsid w:val="001B38C6"/>
    <w:rsid w:val="001B43B1"/>
    <w:rsid w:val="001B4583"/>
    <w:rsid w:val="001B46E3"/>
    <w:rsid w:val="001B48B1"/>
    <w:rsid w:val="001B4C69"/>
    <w:rsid w:val="001B4F38"/>
    <w:rsid w:val="001B4F90"/>
    <w:rsid w:val="001B572F"/>
    <w:rsid w:val="001B694E"/>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B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1A45"/>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3225"/>
    <w:rsid w:val="0028393C"/>
    <w:rsid w:val="00283A74"/>
    <w:rsid w:val="00283BF6"/>
    <w:rsid w:val="00284032"/>
    <w:rsid w:val="00284638"/>
    <w:rsid w:val="00284733"/>
    <w:rsid w:val="00284952"/>
    <w:rsid w:val="00284E44"/>
    <w:rsid w:val="002850E3"/>
    <w:rsid w:val="00285B00"/>
    <w:rsid w:val="00287077"/>
    <w:rsid w:val="002872FC"/>
    <w:rsid w:val="002876F1"/>
    <w:rsid w:val="00287712"/>
    <w:rsid w:val="002877FB"/>
    <w:rsid w:val="00287A5A"/>
    <w:rsid w:val="00287B8D"/>
    <w:rsid w:val="00287D94"/>
    <w:rsid w:val="00290096"/>
    <w:rsid w:val="002900F1"/>
    <w:rsid w:val="002901F7"/>
    <w:rsid w:val="00290836"/>
    <w:rsid w:val="00291247"/>
    <w:rsid w:val="002913BD"/>
    <w:rsid w:val="002915EF"/>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75A"/>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12"/>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C2A"/>
    <w:rsid w:val="002C4E49"/>
    <w:rsid w:val="002C5774"/>
    <w:rsid w:val="002C57C5"/>
    <w:rsid w:val="002C592A"/>
    <w:rsid w:val="002C595E"/>
    <w:rsid w:val="002C5B49"/>
    <w:rsid w:val="002C6502"/>
    <w:rsid w:val="002C66F0"/>
    <w:rsid w:val="002C6A79"/>
    <w:rsid w:val="002D110F"/>
    <w:rsid w:val="002D11AD"/>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776"/>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0D1C"/>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9B0"/>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885"/>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AB1"/>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3DB"/>
    <w:rsid w:val="004C47E9"/>
    <w:rsid w:val="004C4BDB"/>
    <w:rsid w:val="004C4E3E"/>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3EE"/>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1A4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4352"/>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5EF2"/>
    <w:rsid w:val="005D64AF"/>
    <w:rsid w:val="005D6514"/>
    <w:rsid w:val="005D6659"/>
    <w:rsid w:val="005D698F"/>
    <w:rsid w:val="005D702E"/>
    <w:rsid w:val="005D73B3"/>
    <w:rsid w:val="005D73DC"/>
    <w:rsid w:val="005D79EA"/>
    <w:rsid w:val="005D7C53"/>
    <w:rsid w:val="005E00C1"/>
    <w:rsid w:val="005E0506"/>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58E"/>
    <w:rsid w:val="005E5837"/>
    <w:rsid w:val="005E5D5F"/>
    <w:rsid w:val="005E5E43"/>
    <w:rsid w:val="005E5FBE"/>
    <w:rsid w:val="005E5FC4"/>
    <w:rsid w:val="005E6447"/>
    <w:rsid w:val="005E64DB"/>
    <w:rsid w:val="005E68F1"/>
    <w:rsid w:val="005E72BA"/>
    <w:rsid w:val="005E7D29"/>
    <w:rsid w:val="005F00BA"/>
    <w:rsid w:val="005F019D"/>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731"/>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68E"/>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5C9"/>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489"/>
    <w:rsid w:val="0066465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B8B"/>
    <w:rsid w:val="00697EA8"/>
    <w:rsid w:val="006A0B90"/>
    <w:rsid w:val="006A0E83"/>
    <w:rsid w:val="006A19BA"/>
    <w:rsid w:val="006A1EC7"/>
    <w:rsid w:val="006A2D4C"/>
    <w:rsid w:val="006A31C2"/>
    <w:rsid w:val="006A3464"/>
    <w:rsid w:val="006A3717"/>
    <w:rsid w:val="006A3BE4"/>
    <w:rsid w:val="006A4C31"/>
    <w:rsid w:val="006A532C"/>
    <w:rsid w:val="006A57DA"/>
    <w:rsid w:val="006A5EB1"/>
    <w:rsid w:val="006A656B"/>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6DD"/>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4A1"/>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997"/>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27AEE"/>
    <w:rsid w:val="008303E6"/>
    <w:rsid w:val="008308AE"/>
    <w:rsid w:val="00831F0D"/>
    <w:rsid w:val="008322F7"/>
    <w:rsid w:val="008328B8"/>
    <w:rsid w:val="00832B13"/>
    <w:rsid w:val="008335A4"/>
    <w:rsid w:val="0083388A"/>
    <w:rsid w:val="008347C5"/>
    <w:rsid w:val="00835CDE"/>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36"/>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0A6"/>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6325"/>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293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5CE2"/>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4E00"/>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4AE"/>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FF4"/>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A3"/>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99"/>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2E"/>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0F7"/>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36E"/>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1B9A"/>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029"/>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549"/>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4D5"/>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C9D"/>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DA"/>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F4"/>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091"/>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59"/>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44B"/>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1A01"/>
    <w:rsid w:val="00CE26D4"/>
    <w:rsid w:val="00CE28A6"/>
    <w:rsid w:val="00CE30F4"/>
    <w:rsid w:val="00CE33F0"/>
    <w:rsid w:val="00CE3932"/>
    <w:rsid w:val="00CE39B8"/>
    <w:rsid w:val="00CE3A14"/>
    <w:rsid w:val="00CE3C8C"/>
    <w:rsid w:val="00CE40B6"/>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366"/>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E08"/>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28F4"/>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3ECD"/>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9BD"/>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450"/>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2E76"/>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42DB"/>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AED"/>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1"/>
    <w:rsid w:val="00EE4101"/>
    <w:rsid w:val="00EE4887"/>
    <w:rsid w:val="00EE4B61"/>
    <w:rsid w:val="00EE4C15"/>
    <w:rsid w:val="00EE537D"/>
    <w:rsid w:val="00EE539C"/>
    <w:rsid w:val="00EE5FA4"/>
    <w:rsid w:val="00EE60E6"/>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3B1D"/>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22"/>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2E19"/>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4E8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68"/>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uiPriority w:val="99"/>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611402">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9713">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744055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929A9-11C8-4306-9784-818F75BB2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6</Pages>
  <Words>2358</Words>
  <Characters>13442</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58</cp:revision>
  <cp:lastPrinted>2010-04-02T09:58:00Z</cp:lastPrinted>
  <dcterms:created xsi:type="dcterms:W3CDTF">2020-05-15T00:32:00Z</dcterms:created>
  <dcterms:modified xsi:type="dcterms:W3CDTF">2021-01-18T03:11:00Z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